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82671F" w:rsidRPr="008707D6" w:rsidRDefault="0082671F" w:rsidP="0087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ОПРЕДЕЛЕНИЕ</w:t>
      </w:r>
    </w:p>
    <w:p w:rsidR="0082671F" w:rsidRDefault="0082671F" w:rsidP="0087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</w:p>
    <w:p w:rsidR="0082671F" w:rsidRDefault="0082671F" w:rsidP="0087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об обеспечительных  мерах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 w:rsidP="0087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Дело № А56-68022/2016</w:t>
      </w:r>
    </w:p>
    <w:p w:rsidR="0082671F" w:rsidRDefault="0082671F" w:rsidP="0087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10 октября 2016 года.</w:t>
      </w:r>
    </w:p>
    <w:p w:rsidR="0082671F" w:rsidRDefault="0082671F" w:rsidP="0087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г.Санкт-Петербург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Судья Арбитражного суда города  Санкт-Петербурга и Ленинградской области </w:t>
      </w:r>
      <w:proofErr w:type="spellStart"/>
      <w:r>
        <w:rPr>
          <w:rFonts w:ascii="Courier" w:hAnsi="Courier" w:cs="Courier"/>
          <w:sz w:val="24"/>
          <w:szCs w:val="24"/>
        </w:rPr>
        <w:t>Калайджян</w:t>
      </w:r>
      <w:proofErr w:type="spellEnd"/>
      <w:r>
        <w:rPr>
          <w:rFonts w:ascii="Courier" w:hAnsi="Courier" w:cs="Courier"/>
          <w:sz w:val="24"/>
          <w:szCs w:val="24"/>
        </w:rPr>
        <w:t xml:space="preserve"> А.А.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рассмотрев заявление Инспекции Федеральной Налоговой Службы России по Всеволожскому району Ленинградской области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об обеспечительных мерах, 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установил: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Инспекция Федеральной налоговой службы по Всеволожскому району Ленинградской области (далее- Инспекция, налоговый орган) обратилась в Арбитражный суд города Санкт-Петербурга и Ленинградской области с заявлением о  признании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и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взаимозависимыми лицами для целей применения пп.2 п. статьи 45 Налогового кодекса Российской Федерации и взыскании с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в доход бюджета сумму задолженности по налогам, пени и штрафам, числящейся за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в размере 1 660 335 464 руб.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07.10.2016 г. Инспекцией подано ходатайство о принятии обеспечительных мер в виде: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ареста денежных средств, движимого имущества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на общую сумму 1 660 335 464 руб.;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запрета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отчуждать имущество на общую сумму 1 660 335 464 руб.;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запрета осуществлять регистрационные действия в отношении движимого имущества, принадлежащего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на праве собственности;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запрета на проведение любых регистрационных действий и внесений изменений в ЕГРЮЛ в отношении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 обоснование заявленных обеспечительных мер, Инспекция ссылается на следующие обстоятельства.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Инспекцией проведена выездная налоговая проверка ООО "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 xml:space="preserve">" по вопросу соблюдения налогового законодательства за период с 01.01.2012 по 31.12.2013. По итогам выездной налоговой </w:t>
      </w:r>
      <w:r>
        <w:rPr>
          <w:rFonts w:ascii="Courier" w:hAnsi="Courier" w:cs="Courier"/>
          <w:sz w:val="24"/>
          <w:szCs w:val="24"/>
        </w:rPr>
        <w:lastRenderedPageBreak/>
        <w:t>проверки Инспекцией вынесено Решение от 27.09.2013 №14-26/2 от 18.01.2016 г. "О привлечении налогоплательщика к налоговой ответственности за совершение налогового правонарушения", в соответствии с которым Обществу было предложено уплатить  налоги в общей сумме 1172252524 руб., штрафы в размере 205 490 473 руб., пени в размере 282 680 907 руб.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Во исполнения решения о привлечении к налоговой ответственности за совершение налогового правонарушения №14-26/2 от 18.01.2016 г., налоговым органом в адрес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направлено требование №13350 об уплате налога, сбора, пени, штрафа на 12.04.2016 г. со сроком исполнения 04.05.2016 г.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05.05.2016 г. налоговым органом приняты решения №54556 о взыскании налога, пени и штрафа за счет денежных средств на счетах налогоплательщика и решения№59147 о приостановлении операций по счетам налогоплательщика, в банк направлены инкассовые поручения №№51062-51071.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26.05.2016 г. налоговым органом вынесено постановление №17877 и решение №17877 о взыскании налога, пени и штрафа за счет имущества налогоплательщика.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По сведениям налогового органа, у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 отсутствует какое – либо имущество, на которое налоговым органом могло быть обращено взыскание.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Таким образом, налоговым органом предприняты все меры принудительного взыскания задолженности предусмотренные законодательством о налогах и сборах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По мнению Инспекции, с целью уклонения от исполнения обязанности по уплате налогов и пени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фактически перевело свою финансово-хозяйственную деятельность на другое лицо –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». Согласно сведениям налогового органа,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после оформления результатов выездной налоговой проверки передало в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имущество (товар, офисная техника) на общую сумму 1 053 726 886 руб. 25 коп. (договор поставки товара б/</w:t>
      </w:r>
      <w:proofErr w:type="spellStart"/>
      <w:r>
        <w:rPr>
          <w:rFonts w:ascii="Courier" w:hAnsi="Courier" w:cs="Courier"/>
          <w:sz w:val="24"/>
          <w:szCs w:val="24"/>
        </w:rPr>
        <w:t>н</w:t>
      </w:r>
      <w:proofErr w:type="spellEnd"/>
      <w:r>
        <w:rPr>
          <w:rFonts w:ascii="Courier" w:hAnsi="Courier" w:cs="Courier"/>
          <w:sz w:val="24"/>
          <w:szCs w:val="24"/>
        </w:rPr>
        <w:t xml:space="preserve"> от 01.10.2015, счет № 7 от 24.12.2015) и имущественных прав на сумму в общем размере 1 150 910 185 руб. 82 коп. (договора уступки прав требований, договора купли-продажи сайтов и доменного имени).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Налоговый орган считает, что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и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являются взаимозависимыми юридическими лицами, имеющими одних и тех же бенефициаров. В частности, инспекция указывает, что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», ООО «</w:t>
      </w:r>
      <w:proofErr w:type="spellStart"/>
      <w:r>
        <w:rPr>
          <w:rFonts w:ascii="Courier" w:hAnsi="Courier" w:cs="Courier"/>
          <w:sz w:val="24"/>
          <w:szCs w:val="24"/>
        </w:rPr>
        <w:t>СпортТехИмпорт</w:t>
      </w:r>
      <w:proofErr w:type="spellEnd"/>
      <w:r>
        <w:rPr>
          <w:rFonts w:ascii="Courier" w:hAnsi="Courier" w:cs="Courier"/>
          <w:sz w:val="24"/>
          <w:szCs w:val="24"/>
        </w:rPr>
        <w:t>» и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 xml:space="preserve">» созданы одними и теме же лицами - </w:t>
      </w:r>
      <w:proofErr w:type="spellStart"/>
      <w:r>
        <w:rPr>
          <w:rFonts w:ascii="Courier" w:hAnsi="Courier" w:cs="Courier"/>
          <w:sz w:val="24"/>
          <w:szCs w:val="24"/>
        </w:rPr>
        <w:t>Кушулем</w:t>
      </w:r>
      <w:proofErr w:type="spellEnd"/>
      <w:r>
        <w:rPr>
          <w:rFonts w:ascii="Courier" w:hAnsi="Courier" w:cs="Courier"/>
          <w:sz w:val="24"/>
          <w:szCs w:val="24"/>
        </w:rPr>
        <w:t xml:space="preserve"> А.В. и </w:t>
      </w:r>
      <w:proofErr w:type="spellStart"/>
      <w:r>
        <w:rPr>
          <w:rFonts w:ascii="Courier" w:hAnsi="Courier" w:cs="Courier"/>
          <w:sz w:val="24"/>
          <w:szCs w:val="24"/>
        </w:rPr>
        <w:t>Каневским</w:t>
      </w:r>
      <w:proofErr w:type="spellEnd"/>
      <w:r>
        <w:rPr>
          <w:rFonts w:ascii="Courier" w:hAnsi="Courier" w:cs="Courier"/>
          <w:sz w:val="24"/>
          <w:szCs w:val="24"/>
        </w:rPr>
        <w:t xml:space="preserve"> Р.Г.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Также согласно данным инспекции,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уже передало часть имущества полученного от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 взаимозависимому лицу -ООО «</w:t>
      </w:r>
      <w:proofErr w:type="spellStart"/>
      <w:r>
        <w:rPr>
          <w:rFonts w:ascii="Courier" w:hAnsi="Courier" w:cs="Courier"/>
          <w:sz w:val="24"/>
          <w:szCs w:val="24"/>
        </w:rPr>
        <w:t>Техноэксперт</w:t>
      </w:r>
      <w:proofErr w:type="spellEnd"/>
      <w:r>
        <w:rPr>
          <w:rFonts w:ascii="Courier" w:hAnsi="Courier" w:cs="Courier"/>
          <w:sz w:val="24"/>
          <w:szCs w:val="24"/>
        </w:rPr>
        <w:t xml:space="preserve">», что указывает на </w:t>
      </w:r>
      <w:r>
        <w:rPr>
          <w:rFonts w:ascii="Courier" w:hAnsi="Courier" w:cs="Courier"/>
          <w:sz w:val="24"/>
          <w:szCs w:val="24"/>
        </w:rPr>
        <w:lastRenderedPageBreak/>
        <w:t>совершение действий, направленных на сокрытие имущества от взыскания.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 частности, Инспекцией из ГСУ СК России по г. Санкт-Петербургу 07.10.2016 получены товарные накладные № 00000005642 от 30.12.2015 и № 00000005627 от 30.12.2015, изъятые в ходе проведения обыска в рамках уголовного дела № 594482 от 27.06.2016 в соответствии с которыми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уже передал в ООО «</w:t>
      </w:r>
      <w:proofErr w:type="spellStart"/>
      <w:r>
        <w:rPr>
          <w:rFonts w:ascii="Courier" w:hAnsi="Courier" w:cs="Courier"/>
          <w:sz w:val="24"/>
          <w:szCs w:val="24"/>
        </w:rPr>
        <w:t>Техноэксперт</w:t>
      </w:r>
      <w:proofErr w:type="spellEnd"/>
      <w:r>
        <w:rPr>
          <w:rFonts w:ascii="Courier" w:hAnsi="Courier" w:cs="Courier"/>
          <w:sz w:val="24"/>
          <w:szCs w:val="24"/>
        </w:rPr>
        <w:t xml:space="preserve">» товара на сумму в размере 285 257 000 руб.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При этом Инспекция отмечает, что на складе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», где проводился 07.09.2016 обыск был обнаружен товар ООО «</w:t>
      </w:r>
      <w:proofErr w:type="spellStart"/>
      <w:r>
        <w:rPr>
          <w:rFonts w:ascii="Courier" w:hAnsi="Courier" w:cs="Courier"/>
          <w:sz w:val="24"/>
          <w:szCs w:val="24"/>
        </w:rPr>
        <w:t>Техноэксперт</w:t>
      </w:r>
      <w:proofErr w:type="spellEnd"/>
      <w:r>
        <w:rPr>
          <w:rFonts w:ascii="Courier" w:hAnsi="Courier" w:cs="Courier"/>
          <w:sz w:val="24"/>
          <w:szCs w:val="24"/>
        </w:rPr>
        <w:t>», которые был передан по вышеназванным товарным накладным, датированным 30.12.2015, что свидетельствует об отсутствии в действиях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и ООО «</w:t>
      </w:r>
      <w:proofErr w:type="spellStart"/>
      <w:r>
        <w:rPr>
          <w:rFonts w:ascii="Courier" w:hAnsi="Courier" w:cs="Courier"/>
          <w:sz w:val="24"/>
          <w:szCs w:val="24"/>
        </w:rPr>
        <w:t>Техноэксперт</w:t>
      </w:r>
      <w:proofErr w:type="spellEnd"/>
      <w:r>
        <w:rPr>
          <w:rFonts w:ascii="Courier" w:hAnsi="Courier" w:cs="Courier"/>
          <w:sz w:val="24"/>
          <w:szCs w:val="24"/>
        </w:rPr>
        <w:t>» какой-либо деловой цели реализовать данный товар третьим лицам, и является подтверждением довода налогового органа о передачи данного товара ООО «</w:t>
      </w:r>
      <w:proofErr w:type="spellStart"/>
      <w:r>
        <w:rPr>
          <w:rFonts w:ascii="Courier" w:hAnsi="Courier" w:cs="Courier"/>
          <w:sz w:val="24"/>
          <w:szCs w:val="24"/>
        </w:rPr>
        <w:t>Техноэкспет</w:t>
      </w:r>
      <w:proofErr w:type="spellEnd"/>
      <w:r>
        <w:rPr>
          <w:rFonts w:ascii="Courier" w:hAnsi="Courier" w:cs="Courier"/>
          <w:sz w:val="24"/>
          <w:szCs w:val="24"/>
        </w:rPr>
        <w:t>» для целей сокрытия от взыскания в счет погашения задолженности по налогам, пеням и штрафам ООО «</w:t>
      </w:r>
      <w:proofErr w:type="spellStart"/>
      <w:r>
        <w:rPr>
          <w:rFonts w:ascii="Courier" w:hAnsi="Courier" w:cs="Courier"/>
          <w:sz w:val="24"/>
          <w:szCs w:val="24"/>
        </w:rPr>
        <w:t>Росан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Трэйд</w:t>
      </w:r>
      <w:proofErr w:type="spellEnd"/>
      <w:r>
        <w:rPr>
          <w:rFonts w:ascii="Courier" w:hAnsi="Courier" w:cs="Courier"/>
          <w:sz w:val="24"/>
          <w:szCs w:val="24"/>
        </w:rPr>
        <w:t>».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Учитывая вышеизложенные обстоятельства, инспекция полагает, что в случае удовлетворения требований Инспекции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в целях сокрытия имущества, на которое можно будет наложить взыскание, может предпринять активные действия по организации новых схем по переводу деятельности и имуществ в адрес вновь созданных подконтрольных организаций, тем самым уйти от исполнения судебного акта.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Арбитражный суд, рассмотрев заявление Инспекции, пришел к выводу о наличии оснований для его удовлетворения.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 соответствии с частями 1, 2 статьи 90 Арбитражного процессуального кодекса Российской Федерации арбитражный суд по заявлению лица, участвующего в деле, а в случаях, предусмотренных настоящим Кодексом, и иного лица может принять срочные временные меры, направленные на обеспечение иска или имущественных интересов заявителя (обеспечительные меры).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Обеспечительные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акта, а также в целях предотвращения причинения значительного ущерба заявителю.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Согласно части 1 статьи 91 Арбитражного процессуального кодекса Российской Федерации обеспечительными мерами могут быть: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1) наложение ареста на денежные средства (в том числе денежные средства, которые будут поступать на банковский счет) или иное имущество, принадлежащие ответчику и находящиеся у него или других лиц;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2) запрещение ответчику и другим лицам совершать определенные действия, касающиеся предмета спора;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3) возложение на ответчика обязанности совершить определенные действия в целях предотвращения порчи, ухудшения состояния спорного имущества;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4) передача спорного имущества на хранение истцу или другому лицу; 5) приостановление взыскания по оспариваемому истцом исполнительному или иному документу, взыскание по которому производится в бесспорном (</w:t>
      </w:r>
      <w:proofErr w:type="spellStart"/>
      <w:r>
        <w:rPr>
          <w:rFonts w:ascii="Courier" w:hAnsi="Courier" w:cs="Courier"/>
          <w:sz w:val="24"/>
          <w:szCs w:val="24"/>
        </w:rPr>
        <w:t>безакцептном</w:t>
      </w:r>
      <w:proofErr w:type="spellEnd"/>
      <w:r>
        <w:rPr>
          <w:rFonts w:ascii="Courier" w:hAnsi="Courier" w:cs="Courier"/>
          <w:sz w:val="24"/>
          <w:szCs w:val="24"/>
        </w:rPr>
        <w:t xml:space="preserve">) порядке;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6) приостановление реализации имущества в случае предъявления иска об освобождении имущества от ареста.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Арбитражным судом могут быть приняты иные обеспечительные меры, а также одновременно может быть принято несколько обеспечительных мер.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 силу части 2 статьи 91 Арбитражного процессуального кодекса Российской Федерации обеспечительные меры должны соответствовать заявленному требованию.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Таким образом, обеспечительные меры должны быть непосредственно связаны с предметом спора, соразмерны заявленным требованиям, в обеспечение которых они принимаются, необходимыми и достаточными для обеспечения исполнения судебного акта или предотвращения ущерба и направленными на сохранение баланса интересов сторон.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 пункте 4 постановления Пленума Высшего Арбитражного Суда Российской Федерации от 12.10.2006 № 55 «О применении арбитражными судами обеспечительных мер» указано, что арбитражный суд принимает меры, предусмотренные главой 8 Арбитражного процессуального кодекса Российской Федерации, для обеспечения прав и интересов заявителя имущественного или неимущественного характера в целях предупреждения материального либо нематериального вреда в сфере предпринимательской и иной экономической деятельности.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При этом в пункте 10 указанного постановления разъяснено, что при оценке доводов заявителя о необходимости применения обеспечительных мер суду следует учитывать разумность и обоснованность требования заявителя о применении обеспечительных мер, вероятность причинения заявителю значительного ущерба в случае непринятия обеспечительных мер, обеспечение баланса интересов заинтересованных сторон, предотвращение нарушения при принятии обеспечительных мер публичных интересов, интересов третьих лиц. Рассматривая заявления о применении обеспечительных мер, суд оценивает, насколько </w:t>
      </w:r>
      <w:proofErr w:type="spellStart"/>
      <w:r>
        <w:rPr>
          <w:rFonts w:ascii="Courier" w:hAnsi="Courier" w:cs="Courier"/>
          <w:sz w:val="24"/>
          <w:szCs w:val="24"/>
        </w:rPr>
        <w:t>истребуемая</w:t>
      </w:r>
      <w:proofErr w:type="spellEnd"/>
      <w:r>
        <w:rPr>
          <w:rFonts w:ascii="Courier" w:hAnsi="Courier" w:cs="Courier"/>
          <w:sz w:val="24"/>
          <w:szCs w:val="24"/>
        </w:rPr>
        <w:t xml:space="preserve"> заявителем конкретная обеспечительная мера связана с предметом заявленного требования, соразмерна ему и каким образом она обеспечит фактическую реализацию целей обеспечительных мер.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В соответствии с пунктом 10 Постановления Пленума Высшего Арбитражного суда Российской Федерации от 12.10.2006 № 55 «О применении арбитражными судами обеспечительных мер» заявитель должен обосновать причины обращения с требованием о применении обеспечительных мер. Арбитражным судам следует учитывать, что обеспечительные меры являются ускоренным средством защиты, следовательно, для их применения не требуется представления доказательств в объеме, необходимом для обоснования требований и возражений стороны по существу спора. Обязательным является представление заявителем доказательств наличия оспоренного или нарушенного права, а также его нарушения.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На основании изложенного и в целях обеспечения реальности исполнения судебного акта по настоящему делу, предотвращения причинения значительного ущерба лицу, ходатайствующему об обеспечении исполнения решения, с учетом представленных заявителем доказательств, арбитражный суд счел целесообразным удовлетворить заявление налогового органа в виде наложения ареста на денежные средства (в том числе денежные средства, которые будут поступать на банковские счета) 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При этом суд исходит из того, что указанные обеспечительные меры направлены на сохранение существующего положения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на период рассмотрения возникшего спора. Кроме того, суд принял во внимание документы, свидетельствующие о том, что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», совершало меры по отчуждению имущества.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Вместе с этим, необходимость применения обеспечительных мер связана с совокупностью обстоятельств: затруднением или невозможностью исполнения судебного акта, принятого в будущем по рассматриваемому делу, разумностью и обоснованностью требования заявителя о применении обеспечительных мер, вероятностью причинения заявителю значительного ущерба в случае непринятия обеспечительных мер, предотвращением нарушения при принятии обеспечительных мер публичных интересов, интересов третьих лиц.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Затруднительный характер исполнения судебного акта либо невозможность его исполнения могут быть связаны с отсутствием имущества у должника, действиями, предпринимаемыми для уменьшения объема имущества.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Из представленных налоговым органом документов усматривается, что у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отсутствует имущество, на которое может быть обращено взыскание, уставной капитал составляет 1 250 000 руб., по состоянию на 26.09.2016 г.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на банковских счетах имело денежные средства в размере 137 860 339 руб., что в случае удовлетворения требований налогового органа недостаточно.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В целях предотвращения причинения значительного ущерба заявителю обеспечительные меры могут быть направлены на сохранение существующего состояния отношений.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При этом суд установил, что отчуждение денежных средств и утрата юридического лица до вынесения судебного акта, которым заканчивается рассмотрение спора по существу, приведет к невозможности исполнения решения суда по настоящему спору в случае удовлетворения иска.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Обеспечительные меры выступают правовой гарантией реальности исполнения судебных решений. Необходимость применения тех или иных обеспечительных мер в конкретном деле определяется установлением и оценкой обстоятельств наличия оснований для принятия конкретных мер по обеспечению иска в ходе рассмотрения дела, в зависимости от характера заявленных требований и существа спорных правоотношений.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Таким образом, оценив связь предмета исковых требований с заявленными обеспечительными мерами, в числе прочего, с учетом </w:t>
      </w:r>
      <w:proofErr w:type="spellStart"/>
      <w:r>
        <w:rPr>
          <w:rFonts w:ascii="Courier" w:hAnsi="Courier" w:cs="Courier"/>
          <w:sz w:val="24"/>
          <w:szCs w:val="24"/>
        </w:rPr>
        <w:t>соотносимости</w:t>
      </w:r>
      <w:proofErr w:type="spellEnd"/>
      <w:r>
        <w:rPr>
          <w:rFonts w:ascii="Courier" w:hAnsi="Courier" w:cs="Courier"/>
          <w:sz w:val="24"/>
          <w:szCs w:val="24"/>
        </w:rPr>
        <w:t xml:space="preserve"> права и интереса, о защите которых просит заявитель, установив, что обеспечительные меры не нарушают баланса интереса сторон, позволяют сохранить существующее состояние отношений между сторонами до окончания рассмотрения спора, суд пришел к выводу о необходимости принятия заявленных обеспечительных мер.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Учитывая изложенное и руководствуясь статьями 90, 91, 93, 96, 184- 188, 199 (частью 3) Арбитражного процессуального кодекса Российской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определил: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Наложить арест на  денежные средства (в том числе денежные средства, которые будут поступать на  банковские счета) и движимое имущество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на общую сумму 1 660 335 464 руб.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Запретить 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отчуждать имущество на общую сумму 1 660 335 464 руб.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Запретить осуществлять регистрационные действия в отношении движимого имущества, принадлежащего ООО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 на праве собственности.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Запретить Межрайонной Инспекции Федеральной налоговой службы №24 по Санкт-Петербургу совершать любые регистрационные действия и вносить изменения в Единый государственный реестр юридических лиц в отношении общества с ограниченной ответственностью «</w:t>
      </w:r>
      <w:proofErr w:type="spellStart"/>
      <w:r>
        <w:rPr>
          <w:rFonts w:ascii="Courier" w:hAnsi="Courier" w:cs="Courier"/>
          <w:sz w:val="24"/>
          <w:szCs w:val="24"/>
        </w:rPr>
        <w:t>Росан-МотоСпорт</w:t>
      </w:r>
      <w:proofErr w:type="spellEnd"/>
      <w:r>
        <w:rPr>
          <w:rFonts w:ascii="Courier" w:hAnsi="Courier" w:cs="Courier"/>
          <w:sz w:val="24"/>
          <w:szCs w:val="24"/>
        </w:rPr>
        <w:t>».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На определение может быть подана апелляционная жалоба в Тринадцатый арбитражный апелляционный суд в срок, не превышающий месяца со дня его вынесения.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671F" w:rsidRDefault="008267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t>Судья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Калайджян</w:t>
      </w:r>
      <w:proofErr w:type="spellEnd"/>
      <w:r>
        <w:rPr>
          <w:rFonts w:ascii="Courier" w:hAnsi="Courier" w:cs="Courier"/>
          <w:sz w:val="24"/>
          <w:szCs w:val="24"/>
        </w:rPr>
        <w:t xml:space="preserve"> А.А.</w:t>
      </w:r>
    </w:p>
    <w:sectPr w:rsidR="0082671F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07D6"/>
    <w:rsid w:val="002465B6"/>
    <w:rsid w:val="0082671F"/>
    <w:rsid w:val="0087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spodarenko_irina</dc:creator>
  <cp:keywords/>
  <dc:description/>
  <cp:lastModifiedBy>gerasimov_aleksandr</cp:lastModifiedBy>
  <cp:revision>2</cp:revision>
  <dcterms:created xsi:type="dcterms:W3CDTF">2016-11-02T09:34:00Z</dcterms:created>
  <dcterms:modified xsi:type="dcterms:W3CDTF">2016-11-02T09:34:00Z</dcterms:modified>
</cp:coreProperties>
</file>