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44" w:rsidRDefault="000D5544">
      <w:pPr>
        <w:pStyle w:val="1"/>
        <w:rPr>
          <w:sz w:val="24"/>
        </w:rPr>
      </w:pPr>
      <w:r>
        <w:rPr>
          <w:sz w:val="24"/>
        </w:rPr>
        <w:t>Проект</w:t>
      </w:r>
    </w:p>
    <w:p w:rsidR="000D5544" w:rsidRDefault="000D5544">
      <w:pPr>
        <w:ind w:firstLine="720"/>
      </w:pPr>
    </w:p>
    <w:p w:rsidR="000D5544" w:rsidRDefault="000D5544">
      <w:pPr>
        <w:pStyle w:val="1"/>
      </w:pPr>
      <w:r>
        <w:t>Государственная Дума</w:t>
      </w:r>
    </w:p>
    <w:p w:rsidR="000D5544" w:rsidRDefault="000D5544">
      <w:pPr>
        <w:ind w:firstLine="720"/>
        <w:jc w:val="right"/>
        <w:rPr>
          <w:sz w:val="28"/>
        </w:rPr>
      </w:pPr>
      <w:r>
        <w:rPr>
          <w:sz w:val="28"/>
        </w:rPr>
        <w:t>Федерального Собрания</w:t>
      </w:r>
    </w:p>
    <w:p w:rsidR="000D5544" w:rsidRDefault="000D5544">
      <w:pPr>
        <w:pStyle w:val="5"/>
        <w:ind w:firstLine="720"/>
      </w:pPr>
      <w:r>
        <w:t>Российской Федерации</w:t>
      </w:r>
    </w:p>
    <w:p w:rsidR="000D5544" w:rsidRDefault="000D5544">
      <w:pPr>
        <w:ind w:firstLine="720"/>
      </w:pPr>
    </w:p>
    <w:p w:rsidR="000D5544" w:rsidRDefault="000D5544">
      <w:pPr>
        <w:pStyle w:val="2"/>
        <w:ind w:firstLine="720"/>
      </w:pPr>
    </w:p>
    <w:p w:rsidR="000D5544" w:rsidRDefault="001F78C7">
      <w:pPr>
        <w:pStyle w:val="2"/>
        <w:ind w:firstLine="720"/>
      </w:pPr>
      <w:r>
        <w:t>ПОПРАВКИ</w:t>
      </w:r>
    </w:p>
    <w:p w:rsidR="000D5544" w:rsidRDefault="000D5544">
      <w:pPr>
        <w:ind w:firstLine="720"/>
        <w:rPr>
          <w:sz w:val="28"/>
        </w:rPr>
      </w:pPr>
    </w:p>
    <w:p w:rsidR="00F87979" w:rsidRPr="00F87979" w:rsidRDefault="009E29E2" w:rsidP="00F87979">
      <w:pPr>
        <w:pStyle w:val="ConsPlusTitle"/>
        <w:ind w:firstLine="720"/>
        <w:jc w:val="center"/>
        <w:rPr>
          <w:rFonts w:ascii="Times New Roman" w:hAnsi="Times New Roman"/>
          <w:sz w:val="28"/>
          <w:szCs w:val="28"/>
        </w:rPr>
      </w:pPr>
      <w:r w:rsidRPr="00F87979">
        <w:rPr>
          <w:rFonts w:ascii="Times New Roman" w:hAnsi="Times New Roman"/>
          <w:sz w:val="28"/>
          <w:szCs w:val="28"/>
        </w:rPr>
        <w:t xml:space="preserve">к проекту федерального закона </w:t>
      </w:r>
      <w:r w:rsidR="00F87979" w:rsidRPr="00F87979">
        <w:rPr>
          <w:rFonts w:ascii="Times New Roman" w:hAnsi="Times New Roman"/>
          <w:sz w:val="28"/>
          <w:szCs w:val="28"/>
        </w:rPr>
        <w:t>№ 978680-6</w:t>
      </w:r>
      <w:r w:rsidR="00F87979" w:rsidRPr="00F87979">
        <w:rPr>
          <w:rFonts w:ascii="Times New Roman" w:hAnsi="Times New Roman"/>
          <w:sz w:val="28"/>
          <w:szCs w:val="28"/>
        </w:rPr>
        <w:br/>
        <w:t>«О внесении изменения в статью 5 Федерального закона</w:t>
      </w:r>
    </w:p>
    <w:p w:rsidR="00480D6C" w:rsidRDefault="00F87979" w:rsidP="00F87979">
      <w:pPr>
        <w:pStyle w:val="ConsPlusTitle"/>
        <w:ind w:firstLine="720"/>
        <w:jc w:val="center"/>
        <w:rPr>
          <w:rFonts w:ascii="Times New Roman" w:hAnsi="Times New Roman"/>
          <w:sz w:val="28"/>
          <w:szCs w:val="28"/>
        </w:rPr>
      </w:pPr>
      <w:r w:rsidRPr="00F87979">
        <w:rPr>
          <w:rFonts w:ascii="Times New Roman" w:hAnsi="Times New Roman"/>
          <w:sz w:val="28"/>
          <w:szCs w:val="28"/>
        </w:rPr>
        <w:t xml:space="preserve"> «О потребительском кредите (займе)»</w:t>
      </w:r>
      <w:r w:rsidR="009E29E2" w:rsidRPr="0053450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E29E2" w:rsidRPr="00534509">
        <w:rPr>
          <w:rFonts w:ascii="Times New Roman" w:hAnsi="Times New Roman"/>
          <w:sz w:val="28"/>
          <w:szCs w:val="28"/>
        </w:rPr>
        <w:t>внесенн</w:t>
      </w:r>
      <w:r w:rsidR="00534509" w:rsidRPr="00534509">
        <w:rPr>
          <w:rFonts w:ascii="Times New Roman" w:hAnsi="Times New Roman"/>
          <w:sz w:val="28"/>
          <w:szCs w:val="28"/>
        </w:rPr>
        <w:t>ому</w:t>
      </w:r>
      <w:proofErr w:type="gramEnd"/>
      <w:r w:rsidR="00534509" w:rsidRPr="00534509">
        <w:rPr>
          <w:rFonts w:ascii="Times New Roman" w:hAnsi="Times New Roman"/>
          <w:sz w:val="28"/>
          <w:szCs w:val="28"/>
        </w:rPr>
        <w:t xml:space="preserve"> </w:t>
      </w:r>
    </w:p>
    <w:p w:rsidR="009E29E2" w:rsidRDefault="00F87979" w:rsidP="00F87979">
      <w:pPr>
        <w:pStyle w:val="ConsPlusTitle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Правительством Российской Федерации</w:t>
      </w:r>
      <w:r w:rsidR="00534509" w:rsidRPr="00534509">
        <w:rPr>
          <w:rFonts w:ascii="Times New Roman" w:hAnsi="Times New Roman"/>
          <w:sz w:val="28"/>
          <w:szCs w:val="28"/>
        </w:rPr>
        <w:t xml:space="preserve"> </w:t>
      </w:r>
    </w:p>
    <w:p w:rsidR="000D5544" w:rsidRDefault="000D5544">
      <w:pPr>
        <w:pStyle w:val="ConsPlusTitle"/>
        <w:ind w:firstLine="720"/>
        <w:jc w:val="center"/>
        <w:rPr>
          <w:rFonts w:ascii="Times New Roman" w:hAnsi="Times New Roman"/>
          <w:b w:val="0"/>
          <w:sz w:val="28"/>
        </w:rPr>
      </w:pPr>
    </w:p>
    <w:p w:rsidR="000D5544" w:rsidRDefault="000D5544" w:rsidP="00971433">
      <w:pPr>
        <w:pStyle w:val="ConsPlusTitle"/>
        <w:ind w:firstLine="720"/>
        <w:jc w:val="both"/>
        <w:rPr>
          <w:rFonts w:ascii="Times New Roman" w:hAnsi="Times New Roman"/>
          <w:b w:val="0"/>
          <w:sz w:val="28"/>
        </w:rPr>
      </w:pPr>
    </w:p>
    <w:p w:rsidR="000D5544" w:rsidRPr="00E81549" w:rsidRDefault="00534509" w:rsidP="00971433">
      <w:pPr>
        <w:pStyle w:val="a6"/>
      </w:pPr>
      <w:r>
        <w:t>Правительство</w:t>
      </w:r>
      <w:r w:rsidR="000D5544">
        <w:t xml:space="preserve"> Российской Федерации </w:t>
      </w:r>
      <w:r w:rsidR="007710F4">
        <w:t xml:space="preserve">предлагает внести в указанный проект федерального закона следующие </w:t>
      </w:r>
      <w:r w:rsidR="000D7C49">
        <w:t>поправки</w:t>
      </w:r>
      <w:r w:rsidR="009E29E2">
        <w:t>.</w:t>
      </w:r>
    </w:p>
    <w:p w:rsidR="00794B34" w:rsidRDefault="00501281" w:rsidP="00971433">
      <w:pPr>
        <w:shd w:val="clear" w:color="auto" w:fill="FFFFFF"/>
        <w:spacing w:line="322" w:lineRule="exact"/>
        <w:ind w:left="14" w:right="14" w:firstLine="720"/>
        <w:jc w:val="both"/>
        <w:rPr>
          <w:color w:val="000000"/>
          <w:spacing w:val="7"/>
          <w:sz w:val="28"/>
          <w:szCs w:val="28"/>
        </w:rPr>
      </w:pPr>
      <w:r w:rsidRPr="006F6864">
        <w:rPr>
          <w:color w:val="000000"/>
          <w:spacing w:val="7"/>
          <w:sz w:val="28"/>
          <w:szCs w:val="28"/>
        </w:rPr>
        <w:t>1.</w:t>
      </w:r>
      <w:r>
        <w:rPr>
          <w:color w:val="000000"/>
          <w:spacing w:val="7"/>
          <w:sz w:val="28"/>
          <w:szCs w:val="28"/>
        </w:rPr>
        <w:t xml:space="preserve"> Название проекта федерального закона изложить в следующ</w:t>
      </w:r>
      <w:r w:rsidR="00794B34">
        <w:rPr>
          <w:color w:val="000000"/>
          <w:spacing w:val="7"/>
          <w:sz w:val="28"/>
          <w:szCs w:val="28"/>
        </w:rPr>
        <w:t>ей редакции:</w:t>
      </w:r>
    </w:p>
    <w:p w:rsidR="00501281" w:rsidRDefault="00794B34" w:rsidP="006F6864">
      <w:pPr>
        <w:shd w:val="clear" w:color="auto" w:fill="FFFFFF"/>
        <w:ind w:left="14" w:right="14" w:firstLine="720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«О внесении изменений в Федеральный закон «</w:t>
      </w:r>
      <w:r w:rsidR="00FB05F3" w:rsidRPr="00FB05F3">
        <w:rPr>
          <w:color w:val="000000"/>
          <w:spacing w:val="7"/>
          <w:sz w:val="28"/>
          <w:szCs w:val="28"/>
        </w:rPr>
        <w:t>О</w:t>
      </w:r>
      <w:r w:rsidR="00FB05F3">
        <w:rPr>
          <w:color w:val="000000"/>
          <w:spacing w:val="7"/>
          <w:sz w:val="28"/>
          <w:szCs w:val="28"/>
        </w:rPr>
        <w:t xml:space="preserve"> </w:t>
      </w:r>
      <w:r w:rsidR="00FB05F3" w:rsidRPr="00FB05F3">
        <w:rPr>
          <w:color w:val="000000"/>
          <w:spacing w:val="7"/>
          <w:sz w:val="28"/>
          <w:szCs w:val="28"/>
        </w:rPr>
        <w:t>потребительском кредите (займе)»</w:t>
      </w:r>
      <w:r w:rsidR="003F1639">
        <w:rPr>
          <w:color w:val="000000"/>
          <w:spacing w:val="7"/>
          <w:sz w:val="28"/>
          <w:szCs w:val="28"/>
        </w:rPr>
        <w:t xml:space="preserve"> и признании утратившей силу статьи 9.1. </w:t>
      </w:r>
      <w:r w:rsidR="003F1639" w:rsidRPr="003F1639">
        <w:rPr>
          <w:color w:val="000000"/>
          <w:spacing w:val="7"/>
          <w:sz w:val="28"/>
          <w:szCs w:val="28"/>
        </w:rPr>
        <w:t>Федерального закона от 16 июля 1998 года № 102-ФЗ «Об ипотеке (залоге недвижимости)»</w:t>
      </w:r>
      <w:r>
        <w:rPr>
          <w:color w:val="000000"/>
          <w:spacing w:val="7"/>
          <w:sz w:val="28"/>
          <w:szCs w:val="28"/>
        </w:rPr>
        <w:t>.</w:t>
      </w:r>
    </w:p>
    <w:p w:rsidR="00794B34" w:rsidRDefault="00794B34" w:rsidP="00971433">
      <w:pPr>
        <w:shd w:val="clear" w:color="auto" w:fill="FFFFFF"/>
        <w:spacing w:line="322" w:lineRule="exact"/>
        <w:ind w:left="14" w:right="14" w:firstLine="720"/>
        <w:jc w:val="both"/>
        <w:rPr>
          <w:color w:val="000000"/>
          <w:spacing w:val="7"/>
          <w:sz w:val="28"/>
          <w:szCs w:val="28"/>
        </w:rPr>
      </w:pPr>
      <w:r w:rsidRPr="006F6864">
        <w:rPr>
          <w:color w:val="000000"/>
          <w:spacing w:val="7"/>
          <w:sz w:val="28"/>
          <w:szCs w:val="28"/>
        </w:rPr>
        <w:t>2.</w:t>
      </w:r>
      <w:r w:rsidR="00F64B86" w:rsidRPr="006F6864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Статью 1 законопроекта изложить в следующей редакции:</w:t>
      </w:r>
    </w:p>
    <w:p w:rsidR="009C4AE8" w:rsidRPr="00662FD8" w:rsidRDefault="00794B34" w:rsidP="00662FD8">
      <w:pPr>
        <w:shd w:val="clear" w:color="auto" w:fill="FFFFFF"/>
        <w:spacing w:line="322" w:lineRule="exact"/>
        <w:ind w:left="14" w:right="14" w:firstLine="720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«</w:t>
      </w:r>
      <w:r w:rsidR="009C4AE8" w:rsidRPr="00662FD8">
        <w:rPr>
          <w:color w:val="000000"/>
          <w:spacing w:val="7"/>
          <w:sz w:val="28"/>
          <w:szCs w:val="28"/>
        </w:rPr>
        <w:t xml:space="preserve">Внести в </w:t>
      </w:r>
      <w:r w:rsidR="00FB05F3" w:rsidRPr="003B3152">
        <w:rPr>
          <w:sz w:val="28"/>
          <w:szCs w:val="28"/>
        </w:rPr>
        <w:t>Федеральн</w:t>
      </w:r>
      <w:r w:rsidR="00FB05F3">
        <w:rPr>
          <w:sz w:val="28"/>
          <w:szCs w:val="28"/>
        </w:rPr>
        <w:t>ый</w:t>
      </w:r>
      <w:r w:rsidR="00FB05F3" w:rsidRPr="003B3152">
        <w:rPr>
          <w:sz w:val="28"/>
          <w:szCs w:val="28"/>
        </w:rPr>
        <w:t xml:space="preserve"> закон от 2</w:t>
      </w:r>
      <w:r w:rsidR="00FB05F3">
        <w:rPr>
          <w:sz w:val="28"/>
          <w:szCs w:val="28"/>
        </w:rPr>
        <w:t>1</w:t>
      </w:r>
      <w:r w:rsidR="00FB05F3" w:rsidRPr="003B3152">
        <w:rPr>
          <w:sz w:val="28"/>
          <w:szCs w:val="28"/>
        </w:rPr>
        <w:t xml:space="preserve"> </w:t>
      </w:r>
      <w:r w:rsidR="00FB05F3">
        <w:rPr>
          <w:sz w:val="28"/>
          <w:szCs w:val="28"/>
        </w:rPr>
        <w:t>декабря 2013</w:t>
      </w:r>
      <w:r w:rsidR="00FB05F3" w:rsidRPr="003B3152">
        <w:rPr>
          <w:sz w:val="28"/>
          <w:szCs w:val="28"/>
        </w:rPr>
        <w:t xml:space="preserve"> года №</w:t>
      </w:r>
      <w:r w:rsidR="00FB05F3">
        <w:rPr>
          <w:sz w:val="28"/>
          <w:szCs w:val="28"/>
        </w:rPr>
        <w:t> 353</w:t>
      </w:r>
      <w:r w:rsidR="00FB05F3" w:rsidRPr="003B3152">
        <w:rPr>
          <w:sz w:val="28"/>
          <w:szCs w:val="28"/>
        </w:rPr>
        <w:t xml:space="preserve">-ФЗ </w:t>
      </w:r>
      <w:r w:rsidR="00FB05F3">
        <w:rPr>
          <w:sz w:val="28"/>
          <w:szCs w:val="28"/>
        </w:rPr>
        <w:t xml:space="preserve">                      </w:t>
      </w:r>
      <w:r w:rsidR="00FB05F3" w:rsidRPr="003B3152">
        <w:rPr>
          <w:sz w:val="28"/>
          <w:szCs w:val="28"/>
        </w:rPr>
        <w:t xml:space="preserve">«О </w:t>
      </w:r>
      <w:r w:rsidR="00FB05F3">
        <w:rPr>
          <w:sz w:val="28"/>
          <w:szCs w:val="28"/>
        </w:rPr>
        <w:t>потребительском кредите (займ</w:t>
      </w:r>
      <w:r w:rsidR="00FB05F3" w:rsidRPr="003B3152">
        <w:rPr>
          <w:sz w:val="28"/>
          <w:szCs w:val="28"/>
        </w:rPr>
        <w:t>е</w:t>
      </w:r>
      <w:r w:rsidR="00FB05F3">
        <w:rPr>
          <w:sz w:val="28"/>
          <w:szCs w:val="28"/>
        </w:rPr>
        <w:t>)</w:t>
      </w:r>
      <w:r w:rsidR="00FB05F3" w:rsidRPr="003B3152">
        <w:rPr>
          <w:sz w:val="28"/>
          <w:szCs w:val="28"/>
        </w:rPr>
        <w:t>» (Собрание законодательства Российской Федерации, 201</w:t>
      </w:r>
      <w:r w:rsidR="00FB05F3">
        <w:rPr>
          <w:sz w:val="28"/>
          <w:szCs w:val="28"/>
        </w:rPr>
        <w:t>3</w:t>
      </w:r>
      <w:r w:rsidR="00FB05F3" w:rsidRPr="003B3152">
        <w:rPr>
          <w:sz w:val="28"/>
          <w:szCs w:val="28"/>
        </w:rPr>
        <w:t>, №</w:t>
      </w:r>
      <w:r w:rsidR="00FB05F3">
        <w:rPr>
          <w:sz w:val="28"/>
          <w:szCs w:val="28"/>
        </w:rPr>
        <w:t xml:space="preserve"> 51</w:t>
      </w:r>
      <w:r w:rsidR="00FB05F3" w:rsidRPr="003B3152">
        <w:rPr>
          <w:sz w:val="28"/>
          <w:szCs w:val="28"/>
        </w:rPr>
        <w:t xml:space="preserve">, ст. </w:t>
      </w:r>
      <w:r w:rsidR="00FB05F3">
        <w:rPr>
          <w:sz w:val="28"/>
          <w:szCs w:val="28"/>
        </w:rPr>
        <w:t>6673</w:t>
      </w:r>
      <w:r w:rsidR="00FB05F3" w:rsidRPr="003B3152">
        <w:rPr>
          <w:sz w:val="28"/>
          <w:szCs w:val="28"/>
        </w:rPr>
        <w:t>)</w:t>
      </w:r>
      <w:r w:rsidR="009C4AE8" w:rsidRPr="00662FD8">
        <w:rPr>
          <w:color w:val="000000"/>
          <w:spacing w:val="7"/>
          <w:sz w:val="28"/>
          <w:szCs w:val="28"/>
        </w:rPr>
        <w:t xml:space="preserve"> следующие изменения:</w:t>
      </w:r>
    </w:p>
    <w:p w:rsidR="00F1410F" w:rsidRPr="00F1410F" w:rsidRDefault="00F1410F" w:rsidP="00F1410F">
      <w:pPr>
        <w:pStyle w:val="a6"/>
      </w:pPr>
      <w:r w:rsidRPr="00F1410F">
        <w:t>1) часть 2 статьи 1 дополнить словами «</w:t>
      </w:r>
      <w:proofErr w:type="gramStart"/>
      <w:r w:rsidRPr="00F1410F">
        <w:t>,е</w:t>
      </w:r>
      <w:proofErr w:type="gramEnd"/>
      <w:r w:rsidRPr="00F1410F">
        <w:t>сли иное не установлено настоящим Федеральным законом»;</w:t>
      </w:r>
    </w:p>
    <w:p w:rsidR="00F1410F" w:rsidRPr="00F1410F" w:rsidRDefault="00F1410F" w:rsidP="00F1410F">
      <w:pPr>
        <w:pStyle w:val="a6"/>
      </w:pPr>
      <w:r w:rsidRPr="00F1410F">
        <w:t>2) часть 1 статьи 3 дополнить пунктом 1.1 следующего содержания:</w:t>
      </w:r>
    </w:p>
    <w:p w:rsidR="00F1410F" w:rsidRPr="00F1410F" w:rsidRDefault="00F1410F" w:rsidP="00F1410F">
      <w:pPr>
        <w:pStyle w:val="a6"/>
      </w:pPr>
      <w:r w:rsidRPr="00F1410F">
        <w:t>«1.1) потребительский ипотечный кредит (заем) - денежные средства, предоставленные кредитором заемщику на основании кредитного договора, договора займа, которые заключены с физическим лицом в целях, не связанных с осуществлением им предпринимательской деятельности, и обязательства заемщика по которым обеспечены ипотекой</w:t>
      </w:r>
      <w:proofErr w:type="gramStart"/>
      <w:r w:rsidRPr="00F1410F">
        <w:t>;»</w:t>
      </w:r>
      <w:proofErr w:type="gramEnd"/>
      <w:r w:rsidR="006F6864">
        <w:t>;</w:t>
      </w:r>
    </w:p>
    <w:p w:rsidR="00F1410F" w:rsidRPr="00F1410F" w:rsidRDefault="00F1410F" w:rsidP="00F1410F">
      <w:pPr>
        <w:pStyle w:val="a6"/>
      </w:pPr>
      <w:r w:rsidRPr="00F1410F">
        <w:t>3) пункт 17 части 4 статьи 5 изложить в следующей редакции:</w:t>
      </w:r>
    </w:p>
    <w:p w:rsidR="00F1410F" w:rsidRPr="00F1410F" w:rsidRDefault="006F6864" w:rsidP="00F1410F">
      <w:pPr>
        <w:pStyle w:val="a6"/>
      </w:pPr>
      <w:proofErr w:type="gramStart"/>
      <w:r>
        <w:t>«</w:t>
      </w:r>
      <w:r w:rsidR="00F1410F" w:rsidRPr="00F1410F">
        <w:t>17) информация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ставки, а также информация о том, что изменение курса иностранной валюты в прошлом не свидетельствует об изменении ее курса в будущем, и информация о повышенных рисках заемщика, получающего доходы в валюте, отличной от валюты кредита (займа);</w:t>
      </w:r>
      <w:r>
        <w:t>»</w:t>
      </w:r>
      <w:r w:rsidR="00F1410F" w:rsidRPr="00F1410F">
        <w:t>;</w:t>
      </w:r>
      <w:proofErr w:type="gramEnd"/>
    </w:p>
    <w:p w:rsidR="00F1410F" w:rsidRPr="00F1410F" w:rsidRDefault="00F1410F" w:rsidP="00F1410F">
      <w:pPr>
        <w:pStyle w:val="a6"/>
      </w:pPr>
      <w:r w:rsidRPr="00F1410F">
        <w:t>4) дополнить статьей 6.1 следующего содержания:</w:t>
      </w:r>
    </w:p>
    <w:p w:rsidR="00F1410F" w:rsidRPr="00F1410F" w:rsidRDefault="00F1410F" w:rsidP="00F1410F">
      <w:pPr>
        <w:pStyle w:val="a6"/>
      </w:pPr>
      <w:r w:rsidRPr="00F1410F">
        <w:t>«Статья 6.1 Особенности условий договора потребительского ипотечного кредита (займа)</w:t>
      </w:r>
    </w:p>
    <w:p w:rsidR="00F1410F" w:rsidRPr="00F1410F" w:rsidRDefault="00F1410F" w:rsidP="00F1410F">
      <w:pPr>
        <w:pStyle w:val="a6"/>
      </w:pPr>
      <w:r w:rsidRPr="00F1410F">
        <w:lastRenderedPageBreak/>
        <w:t>1. Договор потребительского ипотечного кредита (займа), состоит из общих условий и индивидуальных условий.</w:t>
      </w:r>
    </w:p>
    <w:p w:rsidR="00F1410F" w:rsidRPr="00F1410F" w:rsidRDefault="00F1410F" w:rsidP="00F1410F">
      <w:pPr>
        <w:pStyle w:val="a6"/>
      </w:pPr>
      <w:r w:rsidRPr="00F1410F">
        <w:t>2. Кредитором в местах оказания услуг (местах приема заявлений о предоставлении потребительского кредита (займа), в том числе в информационно-телекоммуникационной сети «Интернет») должна размещаться информация об условиях предоставления, использования и возврата потребительского ипотечного кредита (займа), указанная в пунктах 1-3,5-13, 15-19, 21, 22 части 4 статьи 5 настоящего Федерального закона.</w:t>
      </w:r>
    </w:p>
    <w:p w:rsidR="00F1410F" w:rsidRPr="00F1410F" w:rsidRDefault="00F1410F" w:rsidP="00F1410F">
      <w:pPr>
        <w:pStyle w:val="a6"/>
      </w:pPr>
      <w:r w:rsidRPr="00F1410F">
        <w:t xml:space="preserve">3. Информация, указанная в части 2 настоящей статьи доводится до сведения заемщика в порядке и на условиях, определенных частью 5 статьи 5 настоящего Федерального закона. </w:t>
      </w:r>
    </w:p>
    <w:p w:rsidR="00F1410F" w:rsidRPr="00F1410F" w:rsidRDefault="00F1410F" w:rsidP="00F1410F">
      <w:pPr>
        <w:pStyle w:val="a6"/>
      </w:pPr>
      <w:r w:rsidRPr="00F1410F">
        <w:t>4. Помимо индивидуальных условий, указанных в пунктах 1-7, 9, 12-16 части 9 статьи 5 настоящего Федерального закона, в договор потребительского ипотечного кредита (займа) должна быть также включена информация о:</w:t>
      </w:r>
    </w:p>
    <w:p w:rsidR="00F1410F" w:rsidRPr="00F1410F" w:rsidRDefault="00F1410F" w:rsidP="00F1410F">
      <w:pPr>
        <w:pStyle w:val="a6"/>
      </w:pPr>
      <w:r w:rsidRPr="00F1410F">
        <w:t>1) очередности погашения из суммы произведенного заемщиком платежа задолженности заемщика по основному долгу, процентам, а также иным платежам по договору потребительского ипотечного кредита (займа);</w:t>
      </w:r>
    </w:p>
    <w:p w:rsidR="00F1410F" w:rsidRPr="00F1410F" w:rsidRDefault="00F1410F" w:rsidP="00F1410F">
      <w:pPr>
        <w:pStyle w:val="a6"/>
      </w:pPr>
      <w:r w:rsidRPr="00F1410F">
        <w:t>2) дате, с которой начинают начисляться проценты за пользование потребительским ипотечным кредитом (займом);</w:t>
      </w:r>
    </w:p>
    <w:p w:rsidR="00F1410F" w:rsidRPr="00F1410F" w:rsidRDefault="00F1410F" w:rsidP="00F1410F">
      <w:pPr>
        <w:pStyle w:val="a6"/>
      </w:pPr>
      <w:r w:rsidRPr="00F1410F">
        <w:t xml:space="preserve">3) </w:t>
      </w:r>
      <w:proofErr w:type="gramStart"/>
      <w:r w:rsidRPr="00F1410F">
        <w:t>влиянии</w:t>
      </w:r>
      <w:proofErr w:type="gramEnd"/>
      <w:r w:rsidRPr="00F1410F">
        <w:t xml:space="preserve"> на размер платежей заемщика повышения процентов за пользование кредитом на 1 процент в течение первого года действия договора, в случае, если кредитным договором предусмотрена плавающая процентная ставка. При этом размер платежей заемщика указывается в денежном выражении и рассчитывается исходя из положения, что установленный на дату подписания договора потребительского ипотечного кредита (займа) размер платежей заемщика за пользование кредитом возрастет в течение первого года действия договора на 1 процент.</w:t>
      </w:r>
    </w:p>
    <w:p w:rsidR="00F1410F" w:rsidRPr="00F1410F" w:rsidRDefault="00F1410F" w:rsidP="00F1410F">
      <w:pPr>
        <w:pStyle w:val="a6"/>
      </w:pPr>
      <w:r w:rsidRPr="00F1410F">
        <w:t xml:space="preserve">5. В договоре потребительского ипотечного кредита (займа) должна быть определена полная стоимость потребительского ипотечного кредита (займа), определяемая как в процентах </w:t>
      </w:r>
      <w:proofErr w:type="gramStart"/>
      <w:r w:rsidRPr="00F1410F">
        <w:t>годовых</w:t>
      </w:r>
      <w:proofErr w:type="gramEnd"/>
      <w:r w:rsidRPr="00F1410F">
        <w:t xml:space="preserve"> так и в денежном выражении в соответствии с требованиями, установленными настоящей статьей. </w:t>
      </w:r>
    </w:p>
    <w:p w:rsidR="00F1410F" w:rsidRPr="00F1410F" w:rsidRDefault="00F1410F" w:rsidP="00F1410F">
      <w:pPr>
        <w:pStyle w:val="a6"/>
      </w:pPr>
      <w:r w:rsidRPr="00F1410F">
        <w:t>6. Полная стоимость потребительского ипотечного кредита (займа) определяется в соответствии с частями 1-3 статьи 6 настоящего Федерального закона. В расчет полной стоимости потребительского ипотечного кредита (займа) включаются также платежи заемщика, указанные в пунктах 2-7 части 4 и пунктах 3 и 4 части 5 статьи 6 настоящего Федерального закона.</w:t>
      </w:r>
    </w:p>
    <w:p w:rsidR="00F1410F" w:rsidRPr="00F1410F" w:rsidRDefault="00F1410F" w:rsidP="00F1410F">
      <w:pPr>
        <w:pStyle w:val="a6"/>
      </w:pPr>
      <w:r w:rsidRPr="00F1410F">
        <w:t>7. Информация о полной стоимости потребительского ипотечного кредита (займа) в денежном выражении указывается в квадратной рамке в правом верхнем углу первой страницы договора потребительского ипотечного кредита (займа), под рамкой о полной стоимости договора потребительского ипотечного кредита, определяемой в процентах годовых.</w:t>
      </w:r>
    </w:p>
    <w:p w:rsidR="00F1410F" w:rsidRPr="00F1410F" w:rsidRDefault="00F1410F" w:rsidP="00F1410F">
      <w:pPr>
        <w:pStyle w:val="a6"/>
      </w:pPr>
      <w:r w:rsidRPr="00F1410F">
        <w:t xml:space="preserve">8. </w:t>
      </w:r>
      <w:proofErr w:type="gramStart"/>
      <w:r w:rsidRPr="00F1410F">
        <w:t xml:space="preserve">Размер неустойки (штрафа, пени) за неисполнение или ненадлежащее исполнение обязательств по возврату потребительского ипотечного кредита (займа) и (или) по уплате процентов за пользование таким кредитом (займом) не может превышать ключевую ставку Центрального банка Российской Федерации на день заключения соответствующего договора в случае, если по </w:t>
      </w:r>
      <w:r w:rsidRPr="00F1410F">
        <w:lastRenderedPageBreak/>
        <w:t>условиям потребительского ипотечного кредита проценты за соответствующий период нарушения исполнения обязательств начисляются, или 0,06 процента от</w:t>
      </w:r>
      <w:proofErr w:type="gramEnd"/>
      <w:r w:rsidRPr="00F1410F">
        <w:t xml:space="preserve"> суммы просроченной задолженности за каждый день нарушения исполнения обязательств в случае, если по условиям потребительского ипотечного кредита (займа) проценты за пользование таким кредитом (займом) за соответствующий период нарушения обязательств не начисляются</w:t>
      </w:r>
      <w:proofErr w:type="gramStart"/>
      <w:r w:rsidRPr="00F1410F">
        <w:t>.».</w:t>
      </w:r>
      <w:proofErr w:type="gramEnd"/>
    </w:p>
    <w:p w:rsidR="00AB3289" w:rsidRDefault="00AB3289" w:rsidP="00AB3289">
      <w:pPr>
        <w:shd w:val="clear" w:color="auto" w:fill="FFFFFF"/>
        <w:spacing w:line="322" w:lineRule="exact"/>
        <w:ind w:left="14" w:right="14" w:firstLine="720"/>
        <w:jc w:val="both"/>
        <w:rPr>
          <w:color w:val="000000"/>
          <w:spacing w:val="7"/>
          <w:sz w:val="28"/>
          <w:szCs w:val="28"/>
        </w:rPr>
      </w:pPr>
      <w:r w:rsidRPr="006F6864">
        <w:rPr>
          <w:color w:val="000000"/>
          <w:spacing w:val="7"/>
          <w:sz w:val="28"/>
          <w:szCs w:val="28"/>
        </w:rPr>
        <w:t>3.</w:t>
      </w:r>
      <w:r>
        <w:rPr>
          <w:color w:val="000000"/>
          <w:spacing w:val="7"/>
          <w:sz w:val="28"/>
          <w:szCs w:val="28"/>
        </w:rPr>
        <w:t xml:space="preserve"> Статью 2 законопроекта изложить в следующей редакции: </w:t>
      </w:r>
    </w:p>
    <w:p w:rsidR="00AB3289" w:rsidRDefault="00AB3289" w:rsidP="00AB3289">
      <w:pPr>
        <w:shd w:val="clear" w:color="auto" w:fill="FFFFFF"/>
        <w:spacing w:line="322" w:lineRule="exact"/>
        <w:ind w:left="14" w:right="14" w:firstLine="720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«</w:t>
      </w:r>
      <w:r w:rsidRPr="00AB3289">
        <w:rPr>
          <w:color w:val="000000"/>
          <w:spacing w:val="7"/>
          <w:sz w:val="28"/>
          <w:szCs w:val="28"/>
        </w:rPr>
        <w:t xml:space="preserve">Статью 9.1 Федерального закона от 16 июля 1998 года № 102-ФЗ «Об ипотеке (залоге недвижимости)» (Собрание законодательства Российской Федерации, 1998, </w:t>
      </w:r>
      <w:r w:rsidR="006F6864">
        <w:rPr>
          <w:color w:val="000000"/>
          <w:spacing w:val="7"/>
          <w:sz w:val="28"/>
          <w:szCs w:val="28"/>
        </w:rPr>
        <w:t>№</w:t>
      </w:r>
      <w:r w:rsidRPr="00AB3289">
        <w:rPr>
          <w:color w:val="000000"/>
          <w:spacing w:val="7"/>
          <w:sz w:val="28"/>
          <w:szCs w:val="28"/>
        </w:rPr>
        <w:t xml:space="preserve"> 29, ст. 3400; 2013, </w:t>
      </w:r>
      <w:r w:rsidR="006F6864">
        <w:rPr>
          <w:color w:val="000000"/>
          <w:spacing w:val="7"/>
          <w:sz w:val="28"/>
          <w:szCs w:val="28"/>
        </w:rPr>
        <w:t>№</w:t>
      </w:r>
      <w:r w:rsidRPr="00AB3289">
        <w:rPr>
          <w:color w:val="000000"/>
          <w:spacing w:val="7"/>
          <w:sz w:val="28"/>
          <w:szCs w:val="28"/>
        </w:rPr>
        <w:t xml:space="preserve"> 51, ст. 6683) признать утратившей силу</w:t>
      </w:r>
      <w:proofErr w:type="gramStart"/>
      <w:r w:rsidRPr="00AB3289">
        <w:rPr>
          <w:color w:val="000000"/>
          <w:spacing w:val="7"/>
          <w:sz w:val="28"/>
          <w:szCs w:val="28"/>
        </w:rPr>
        <w:t>.</w:t>
      </w:r>
      <w:r>
        <w:rPr>
          <w:color w:val="000000"/>
          <w:spacing w:val="7"/>
          <w:sz w:val="28"/>
          <w:szCs w:val="28"/>
        </w:rPr>
        <w:t>».</w:t>
      </w:r>
      <w:proofErr w:type="gramEnd"/>
    </w:p>
    <w:p w:rsidR="00AB3289" w:rsidRDefault="00AB3289" w:rsidP="00AB3289">
      <w:pPr>
        <w:shd w:val="clear" w:color="auto" w:fill="FFFFFF"/>
        <w:spacing w:line="322" w:lineRule="exact"/>
        <w:ind w:left="14" w:right="14" w:firstLine="720"/>
        <w:jc w:val="both"/>
        <w:rPr>
          <w:color w:val="000000"/>
          <w:spacing w:val="7"/>
          <w:sz w:val="28"/>
          <w:szCs w:val="28"/>
        </w:rPr>
      </w:pPr>
      <w:r w:rsidRPr="006F6864">
        <w:rPr>
          <w:color w:val="000000"/>
          <w:spacing w:val="7"/>
          <w:sz w:val="28"/>
          <w:szCs w:val="28"/>
        </w:rPr>
        <w:t>4.</w:t>
      </w:r>
      <w:r>
        <w:rPr>
          <w:color w:val="000000"/>
          <w:spacing w:val="7"/>
          <w:sz w:val="28"/>
          <w:szCs w:val="28"/>
        </w:rPr>
        <w:t xml:space="preserve"> Дополнить законопроект статьей 3 следующего содержания:</w:t>
      </w:r>
    </w:p>
    <w:p w:rsidR="00AB3289" w:rsidRDefault="00AB3289" w:rsidP="00AB3289">
      <w:pPr>
        <w:shd w:val="clear" w:color="auto" w:fill="FFFFFF"/>
        <w:spacing w:line="322" w:lineRule="exact"/>
        <w:ind w:left="14" w:right="14" w:firstLine="720"/>
        <w:jc w:val="both"/>
        <w:rPr>
          <w:b/>
          <w:color w:val="000000"/>
          <w:spacing w:val="7"/>
          <w:sz w:val="28"/>
          <w:szCs w:val="28"/>
        </w:rPr>
      </w:pPr>
      <w:r w:rsidRPr="00AB3289">
        <w:rPr>
          <w:color w:val="000000"/>
          <w:spacing w:val="7"/>
          <w:sz w:val="28"/>
          <w:szCs w:val="28"/>
        </w:rPr>
        <w:t>«</w:t>
      </w:r>
      <w:r w:rsidRPr="00AB3289">
        <w:rPr>
          <w:b/>
          <w:color w:val="000000"/>
          <w:spacing w:val="7"/>
          <w:sz w:val="28"/>
          <w:szCs w:val="28"/>
        </w:rPr>
        <w:t>Статья 3</w:t>
      </w:r>
    </w:p>
    <w:p w:rsidR="00AB3289" w:rsidRPr="00AB3289" w:rsidRDefault="00AB3289" w:rsidP="00AB3289">
      <w:pPr>
        <w:shd w:val="clear" w:color="auto" w:fill="FFFFFF"/>
        <w:spacing w:line="322" w:lineRule="exact"/>
        <w:ind w:left="14" w:right="14" w:firstLine="720"/>
        <w:jc w:val="both"/>
        <w:rPr>
          <w:color w:val="000000"/>
          <w:spacing w:val="7"/>
          <w:sz w:val="28"/>
          <w:szCs w:val="28"/>
        </w:rPr>
      </w:pPr>
    </w:p>
    <w:p w:rsidR="00AB3289" w:rsidRPr="00AB3289" w:rsidRDefault="00AB3289" w:rsidP="00AB3289">
      <w:pPr>
        <w:shd w:val="clear" w:color="auto" w:fill="FFFFFF"/>
        <w:spacing w:line="322" w:lineRule="exact"/>
        <w:ind w:left="14" w:right="14" w:firstLine="720"/>
        <w:jc w:val="both"/>
        <w:rPr>
          <w:color w:val="000000"/>
          <w:spacing w:val="7"/>
          <w:sz w:val="28"/>
          <w:szCs w:val="28"/>
        </w:rPr>
      </w:pPr>
      <w:r w:rsidRPr="00AB3289">
        <w:rPr>
          <w:color w:val="000000"/>
          <w:spacing w:val="7"/>
          <w:sz w:val="28"/>
          <w:szCs w:val="28"/>
        </w:rPr>
        <w:t>Настоящий Федеральный закон вступает в силу через три месяца со дня его официального опубликования</w:t>
      </w:r>
      <w:proofErr w:type="gramStart"/>
      <w:r w:rsidRPr="00AB3289">
        <w:rPr>
          <w:color w:val="000000"/>
          <w:spacing w:val="7"/>
          <w:sz w:val="28"/>
          <w:szCs w:val="28"/>
        </w:rPr>
        <w:t>.</w:t>
      </w:r>
      <w:r>
        <w:rPr>
          <w:color w:val="000000"/>
          <w:spacing w:val="7"/>
          <w:sz w:val="28"/>
          <w:szCs w:val="28"/>
        </w:rPr>
        <w:t>».</w:t>
      </w:r>
      <w:proofErr w:type="gramEnd"/>
    </w:p>
    <w:p w:rsidR="00AB3289" w:rsidRPr="00AB3289" w:rsidRDefault="00AB3289" w:rsidP="00AB3289">
      <w:pPr>
        <w:shd w:val="clear" w:color="auto" w:fill="FFFFFF"/>
        <w:spacing w:line="322" w:lineRule="exact"/>
        <w:ind w:left="14" w:right="14" w:firstLine="720"/>
        <w:jc w:val="both"/>
        <w:rPr>
          <w:color w:val="000000"/>
          <w:spacing w:val="7"/>
          <w:sz w:val="28"/>
          <w:szCs w:val="28"/>
        </w:rPr>
      </w:pPr>
    </w:p>
    <w:p w:rsidR="00AB3289" w:rsidRPr="009E48FB" w:rsidRDefault="00AB3289" w:rsidP="009E48FB">
      <w:pPr>
        <w:shd w:val="clear" w:color="auto" w:fill="FFFFFF"/>
        <w:spacing w:line="322" w:lineRule="exact"/>
        <w:ind w:left="14" w:right="14" w:firstLine="720"/>
        <w:jc w:val="both"/>
        <w:rPr>
          <w:color w:val="000000"/>
          <w:spacing w:val="7"/>
          <w:sz w:val="28"/>
          <w:szCs w:val="28"/>
        </w:rPr>
      </w:pPr>
    </w:p>
    <w:p w:rsidR="009E48FB" w:rsidRPr="004C485B" w:rsidRDefault="009E48FB" w:rsidP="004C485B">
      <w:pPr>
        <w:shd w:val="clear" w:color="auto" w:fill="FFFFFF"/>
        <w:spacing w:line="322" w:lineRule="exact"/>
        <w:ind w:left="14" w:right="14" w:firstLine="720"/>
        <w:jc w:val="both"/>
        <w:rPr>
          <w:color w:val="000000"/>
          <w:spacing w:val="7"/>
          <w:sz w:val="28"/>
          <w:szCs w:val="28"/>
        </w:rPr>
      </w:pPr>
      <w:bookmarkStart w:id="0" w:name="_GoBack"/>
      <w:bookmarkEnd w:id="0"/>
    </w:p>
    <w:p w:rsidR="004C485B" w:rsidRPr="009E48FB" w:rsidRDefault="004C485B" w:rsidP="009E48FB">
      <w:pPr>
        <w:shd w:val="clear" w:color="auto" w:fill="FFFFFF"/>
        <w:spacing w:line="322" w:lineRule="exact"/>
        <w:ind w:left="14" w:right="14" w:firstLine="720"/>
        <w:jc w:val="both"/>
        <w:rPr>
          <w:color w:val="000000"/>
          <w:spacing w:val="7"/>
          <w:sz w:val="28"/>
          <w:szCs w:val="28"/>
        </w:rPr>
      </w:pPr>
    </w:p>
    <w:p w:rsidR="007F29AF" w:rsidRDefault="007F29AF" w:rsidP="00662FD8">
      <w:pPr>
        <w:shd w:val="clear" w:color="auto" w:fill="FFFFFF"/>
        <w:spacing w:line="322" w:lineRule="exact"/>
        <w:ind w:left="14" w:right="14" w:firstLine="720"/>
        <w:jc w:val="both"/>
        <w:rPr>
          <w:color w:val="000000"/>
          <w:spacing w:val="7"/>
          <w:sz w:val="28"/>
          <w:szCs w:val="28"/>
        </w:rPr>
      </w:pPr>
    </w:p>
    <w:sectPr w:rsidR="007F29AF" w:rsidSect="00732277">
      <w:headerReference w:type="even" r:id="rId9"/>
      <w:headerReference w:type="default" r:id="rId10"/>
      <w:pgSz w:w="11906" w:h="16838"/>
      <w:pgMar w:top="1418" w:right="851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160" w:rsidRDefault="000F7160">
      <w:r>
        <w:separator/>
      </w:r>
    </w:p>
  </w:endnote>
  <w:endnote w:type="continuationSeparator" w:id="0">
    <w:p w:rsidR="000F7160" w:rsidRDefault="000F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160" w:rsidRDefault="000F7160">
      <w:r>
        <w:separator/>
      </w:r>
    </w:p>
  </w:footnote>
  <w:footnote w:type="continuationSeparator" w:id="0">
    <w:p w:rsidR="000F7160" w:rsidRDefault="000F7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38" w:rsidRDefault="00B20638" w:rsidP="0090010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0638" w:rsidRDefault="00B2063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38" w:rsidRDefault="00B20638" w:rsidP="0090010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F6864">
      <w:rPr>
        <w:rStyle w:val="aa"/>
        <w:noProof/>
      </w:rPr>
      <w:t>3</w:t>
    </w:r>
    <w:r>
      <w:rPr>
        <w:rStyle w:val="aa"/>
      </w:rPr>
      <w:fldChar w:fldCharType="end"/>
    </w:r>
  </w:p>
  <w:p w:rsidR="00B20638" w:rsidRDefault="00B206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9F"/>
    <w:rsid w:val="00033CF7"/>
    <w:rsid w:val="000364FA"/>
    <w:rsid w:val="000446BE"/>
    <w:rsid w:val="00046970"/>
    <w:rsid w:val="000519DE"/>
    <w:rsid w:val="00053246"/>
    <w:rsid w:val="00083F78"/>
    <w:rsid w:val="000B162C"/>
    <w:rsid w:val="000B608F"/>
    <w:rsid w:val="000B7211"/>
    <w:rsid w:val="000C2D12"/>
    <w:rsid w:val="000C5BF3"/>
    <w:rsid w:val="000D381D"/>
    <w:rsid w:val="000D5544"/>
    <w:rsid w:val="000D64A0"/>
    <w:rsid w:val="000D7C49"/>
    <w:rsid w:val="000E7AB7"/>
    <w:rsid w:val="000F016B"/>
    <w:rsid w:val="000F7160"/>
    <w:rsid w:val="0010143B"/>
    <w:rsid w:val="00113293"/>
    <w:rsid w:val="001236DE"/>
    <w:rsid w:val="00182A12"/>
    <w:rsid w:val="0019107D"/>
    <w:rsid w:val="00193873"/>
    <w:rsid w:val="001A38FE"/>
    <w:rsid w:val="001C4A07"/>
    <w:rsid w:val="001D380B"/>
    <w:rsid w:val="001F32CD"/>
    <w:rsid w:val="001F6334"/>
    <w:rsid w:val="001F78C7"/>
    <w:rsid w:val="00203731"/>
    <w:rsid w:val="002103D7"/>
    <w:rsid w:val="0021502A"/>
    <w:rsid w:val="00216E24"/>
    <w:rsid w:val="0022183D"/>
    <w:rsid w:val="00224708"/>
    <w:rsid w:val="00234C13"/>
    <w:rsid w:val="0028378F"/>
    <w:rsid w:val="00283EE4"/>
    <w:rsid w:val="00290B4F"/>
    <w:rsid w:val="00292761"/>
    <w:rsid w:val="002937DC"/>
    <w:rsid w:val="002955E2"/>
    <w:rsid w:val="002A0821"/>
    <w:rsid w:val="002E4818"/>
    <w:rsid w:val="002F4BAC"/>
    <w:rsid w:val="002F7355"/>
    <w:rsid w:val="002F75D0"/>
    <w:rsid w:val="00302105"/>
    <w:rsid w:val="00353B9B"/>
    <w:rsid w:val="00353C81"/>
    <w:rsid w:val="00360D9A"/>
    <w:rsid w:val="00362EDB"/>
    <w:rsid w:val="00365595"/>
    <w:rsid w:val="003708C8"/>
    <w:rsid w:val="0037366E"/>
    <w:rsid w:val="003766F2"/>
    <w:rsid w:val="003B029C"/>
    <w:rsid w:val="003B111A"/>
    <w:rsid w:val="003C3A88"/>
    <w:rsid w:val="003C520E"/>
    <w:rsid w:val="003D2CDD"/>
    <w:rsid w:val="003D63A1"/>
    <w:rsid w:val="003E4E2E"/>
    <w:rsid w:val="003E780E"/>
    <w:rsid w:val="003F1639"/>
    <w:rsid w:val="003F1715"/>
    <w:rsid w:val="003F7568"/>
    <w:rsid w:val="004014C1"/>
    <w:rsid w:val="00410FFB"/>
    <w:rsid w:val="00412063"/>
    <w:rsid w:val="004133D3"/>
    <w:rsid w:val="00415B32"/>
    <w:rsid w:val="004269A3"/>
    <w:rsid w:val="004341F3"/>
    <w:rsid w:val="004404D7"/>
    <w:rsid w:val="00456C47"/>
    <w:rsid w:val="00462AEB"/>
    <w:rsid w:val="00462FFA"/>
    <w:rsid w:val="00466E34"/>
    <w:rsid w:val="004729FC"/>
    <w:rsid w:val="00480D6C"/>
    <w:rsid w:val="0049685C"/>
    <w:rsid w:val="00497B99"/>
    <w:rsid w:val="004B22A5"/>
    <w:rsid w:val="004B6A10"/>
    <w:rsid w:val="004C485B"/>
    <w:rsid w:val="004D7A7C"/>
    <w:rsid w:val="004D7D73"/>
    <w:rsid w:val="004F04AC"/>
    <w:rsid w:val="00501281"/>
    <w:rsid w:val="005072F3"/>
    <w:rsid w:val="005211DF"/>
    <w:rsid w:val="00525584"/>
    <w:rsid w:val="00534509"/>
    <w:rsid w:val="005532A2"/>
    <w:rsid w:val="00554D91"/>
    <w:rsid w:val="00557B1D"/>
    <w:rsid w:val="00561367"/>
    <w:rsid w:val="00565C17"/>
    <w:rsid w:val="00580E20"/>
    <w:rsid w:val="00591481"/>
    <w:rsid w:val="00592C3F"/>
    <w:rsid w:val="005A2C5D"/>
    <w:rsid w:val="005A47E1"/>
    <w:rsid w:val="005B329A"/>
    <w:rsid w:val="005C121B"/>
    <w:rsid w:val="005D3C40"/>
    <w:rsid w:val="005E0049"/>
    <w:rsid w:val="006066FB"/>
    <w:rsid w:val="00615107"/>
    <w:rsid w:val="006349FE"/>
    <w:rsid w:val="00636AFD"/>
    <w:rsid w:val="00644FF5"/>
    <w:rsid w:val="00662FD8"/>
    <w:rsid w:val="00681502"/>
    <w:rsid w:val="006919E0"/>
    <w:rsid w:val="00694F33"/>
    <w:rsid w:val="006C06FB"/>
    <w:rsid w:val="006C6DAB"/>
    <w:rsid w:val="006C769E"/>
    <w:rsid w:val="006F08A7"/>
    <w:rsid w:val="006F0A02"/>
    <w:rsid w:val="006F6864"/>
    <w:rsid w:val="006F7596"/>
    <w:rsid w:val="007002E9"/>
    <w:rsid w:val="00702705"/>
    <w:rsid w:val="0070775B"/>
    <w:rsid w:val="007123BE"/>
    <w:rsid w:val="0071652C"/>
    <w:rsid w:val="007237EF"/>
    <w:rsid w:val="00732277"/>
    <w:rsid w:val="0074507C"/>
    <w:rsid w:val="007574BC"/>
    <w:rsid w:val="0075758D"/>
    <w:rsid w:val="00757C0E"/>
    <w:rsid w:val="007710F4"/>
    <w:rsid w:val="00782C8C"/>
    <w:rsid w:val="00794B34"/>
    <w:rsid w:val="007A3DF2"/>
    <w:rsid w:val="007C7270"/>
    <w:rsid w:val="007D0A57"/>
    <w:rsid w:val="007E0224"/>
    <w:rsid w:val="007E1BDE"/>
    <w:rsid w:val="007F29AF"/>
    <w:rsid w:val="007F7582"/>
    <w:rsid w:val="00805D74"/>
    <w:rsid w:val="008364DC"/>
    <w:rsid w:val="0084126C"/>
    <w:rsid w:val="00855C28"/>
    <w:rsid w:val="00870530"/>
    <w:rsid w:val="008904CB"/>
    <w:rsid w:val="00891E3A"/>
    <w:rsid w:val="008A10AC"/>
    <w:rsid w:val="008A142B"/>
    <w:rsid w:val="008A7AFE"/>
    <w:rsid w:val="008B5041"/>
    <w:rsid w:val="008C56DC"/>
    <w:rsid w:val="008C739A"/>
    <w:rsid w:val="008D03BE"/>
    <w:rsid w:val="008D09A7"/>
    <w:rsid w:val="008D2110"/>
    <w:rsid w:val="008D784D"/>
    <w:rsid w:val="008D7996"/>
    <w:rsid w:val="008E255D"/>
    <w:rsid w:val="008E7BF9"/>
    <w:rsid w:val="008F033A"/>
    <w:rsid w:val="00900103"/>
    <w:rsid w:val="00904882"/>
    <w:rsid w:val="0090553B"/>
    <w:rsid w:val="00907581"/>
    <w:rsid w:val="00907AF5"/>
    <w:rsid w:val="0091471D"/>
    <w:rsid w:val="00914948"/>
    <w:rsid w:val="0092559F"/>
    <w:rsid w:val="00934100"/>
    <w:rsid w:val="009364B9"/>
    <w:rsid w:val="00945E1B"/>
    <w:rsid w:val="00967A30"/>
    <w:rsid w:val="00971433"/>
    <w:rsid w:val="009723AC"/>
    <w:rsid w:val="009815CD"/>
    <w:rsid w:val="009C4AE8"/>
    <w:rsid w:val="009D38E5"/>
    <w:rsid w:val="009D6B29"/>
    <w:rsid w:val="009D75F0"/>
    <w:rsid w:val="009D7B53"/>
    <w:rsid w:val="009E29E2"/>
    <w:rsid w:val="009E48FB"/>
    <w:rsid w:val="009F2E1C"/>
    <w:rsid w:val="009F737F"/>
    <w:rsid w:val="00A13A91"/>
    <w:rsid w:val="00A27FB7"/>
    <w:rsid w:val="00A41FFF"/>
    <w:rsid w:val="00A44742"/>
    <w:rsid w:val="00A5091B"/>
    <w:rsid w:val="00A55ECF"/>
    <w:rsid w:val="00A57216"/>
    <w:rsid w:val="00A641A3"/>
    <w:rsid w:val="00A67F44"/>
    <w:rsid w:val="00A82D90"/>
    <w:rsid w:val="00A9066A"/>
    <w:rsid w:val="00A9370C"/>
    <w:rsid w:val="00AA7055"/>
    <w:rsid w:val="00AB3289"/>
    <w:rsid w:val="00AB3BFA"/>
    <w:rsid w:val="00AE09E4"/>
    <w:rsid w:val="00AE3F20"/>
    <w:rsid w:val="00AE4334"/>
    <w:rsid w:val="00AF70A4"/>
    <w:rsid w:val="00B02D4F"/>
    <w:rsid w:val="00B20638"/>
    <w:rsid w:val="00B20E89"/>
    <w:rsid w:val="00B400B0"/>
    <w:rsid w:val="00B645DD"/>
    <w:rsid w:val="00BA2B25"/>
    <w:rsid w:val="00BA739C"/>
    <w:rsid w:val="00BB7D72"/>
    <w:rsid w:val="00BD3C44"/>
    <w:rsid w:val="00C16B07"/>
    <w:rsid w:val="00C24375"/>
    <w:rsid w:val="00C2666E"/>
    <w:rsid w:val="00C316A6"/>
    <w:rsid w:val="00C31CC3"/>
    <w:rsid w:val="00C31F39"/>
    <w:rsid w:val="00C4419D"/>
    <w:rsid w:val="00C5484E"/>
    <w:rsid w:val="00C80052"/>
    <w:rsid w:val="00C86857"/>
    <w:rsid w:val="00C92F0C"/>
    <w:rsid w:val="00CB0ACA"/>
    <w:rsid w:val="00CB279F"/>
    <w:rsid w:val="00CB522E"/>
    <w:rsid w:val="00CC6F9E"/>
    <w:rsid w:val="00CD6F69"/>
    <w:rsid w:val="00CE142A"/>
    <w:rsid w:val="00CE6DC8"/>
    <w:rsid w:val="00D019C9"/>
    <w:rsid w:val="00D115E3"/>
    <w:rsid w:val="00D20566"/>
    <w:rsid w:val="00D255C5"/>
    <w:rsid w:val="00D268D0"/>
    <w:rsid w:val="00D32ECF"/>
    <w:rsid w:val="00D50736"/>
    <w:rsid w:val="00D55889"/>
    <w:rsid w:val="00D62E85"/>
    <w:rsid w:val="00D94EBF"/>
    <w:rsid w:val="00D96B6A"/>
    <w:rsid w:val="00DA11B9"/>
    <w:rsid w:val="00DB144A"/>
    <w:rsid w:val="00DC6775"/>
    <w:rsid w:val="00DC7EEA"/>
    <w:rsid w:val="00DD25F2"/>
    <w:rsid w:val="00DE62FD"/>
    <w:rsid w:val="00DF7222"/>
    <w:rsid w:val="00E00AFA"/>
    <w:rsid w:val="00E070D4"/>
    <w:rsid w:val="00E076E9"/>
    <w:rsid w:val="00E17445"/>
    <w:rsid w:val="00E2625B"/>
    <w:rsid w:val="00E268AB"/>
    <w:rsid w:val="00E27313"/>
    <w:rsid w:val="00E31498"/>
    <w:rsid w:val="00E34152"/>
    <w:rsid w:val="00E42CF9"/>
    <w:rsid w:val="00E53109"/>
    <w:rsid w:val="00E656C0"/>
    <w:rsid w:val="00E662AC"/>
    <w:rsid w:val="00E80597"/>
    <w:rsid w:val="00E81549"/>
    <w:rsid w:val="00E83904"/>
    <w:rsid w:val="00EA118B"/>
    <w:rsid w:val="00EA2A3D"/>
    <w:rsid w:val="00EB7C22"/>
    <w:rsid w:val="00EC1338"/>
    <w:rsid w:val="00ED1FAF"/>
    <w:rsid w:val="00EF3919"/>
    <w:rsid w:val="00F02A2B"/>
    <w:rsid w:val="00F10CFA"/>
    <w:rsid w:val="00F1410F"/>
    <w:rsid w:val="00F17691"/>
    <w:rsid w:val="00F17CF5"/>
    <w:rsid w:val="00F2644F"/>
    <w:rsid w:val="00F265E0"/>
    <w:rsid w:val="00F42EAC"/>
    <w:rsid w:val="00F45BE1"/>
    <w:rsid w:val="00F64B86"/>
    <w:rsid w:val="00F86F0A"/>
    <w:rsid w:val="00F87979"/>
    <w:rsid w:val="00FA0A4D"/>
    <w:rsid w:val="00FA182B"/>
    <w:rsid w:val="00FB05F3"/>
    <w:rsid w:val="00FB28C2"/>
    <w:rsid w:val="00FC54AE"/>
    <w:rsid w:val="00FE4A45"/>
    <w:rsid w:val="00FF4A5A"/>
    <w:rsid w:val="00FF5A9F"/>
    <w:rsid w:val="00FF6185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pacing w:val="1"/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/>
    </w:rPr>
  </w:style>
  <w:style w:type="paragraph" w:customStyle="1" w:styleId="ConsPlusTitle">
    <w:name w:val="ConsPlusTitle"/>
    <w:rPr>
      <w:rFonts w:ascii="Arial" w:hAnsi="Arial"/>
      <w:b/>
      <w:snapToGrid w:val="0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rsid w:val="00203731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90010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00103"/>
  </w:style>
  <w:style w:type="paragraph" w:styleId="ab">
    <w:name w:val="footer"/>
    <w:basedOn w:val="a"/>
    <w:rsid w:val="00D50736"/>
    <w:pPr>
      <w:tabs>
        <w:tab w:val="center" w:pos="4677"/>
        <w:tab w:val="right" w:pos="9355"/>
      </w:tabs>
    </w:pPr>
  </w:style>
  <w:style w:type="character" w:customStyle="1" w:styleId="data">
    <w:name w:val="data"/>
    <w:basedOn w:val="a0"/>
    <w:rsid w:val="00410FFB"/>
  </w:style>
  <w:style w:type="character" w:customStyle="1" w:styleId="CharStyle25">
    <w:name w:val="Char Style 25"/>
    <w:link w:val="Style24"/>
    <w:uiPriority w:val="99"/>
    <w:rsid w:val="00971433"/>
    <w:rPr>
      <w:sz w:val="26"/>
      <w:szCs w:val="26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971433"/>
    <w:pPr>
      <w:widowControl w:val="0"/>
      <w:shd w:val="clear" w:color="auto" w:fill="FFFFFF"/>
      <w:spacing w:after="300" w:line="318" w:lineRule="exact"/>
      <w:ind w:hanging="720"/>
      <w:jc w:val="both"/>
    </w:pPr>
    <w:rPr>
      <w:sz w:val="26"/>
      <w:szCs w:val="26"/>
    </w:rPr>
  </w:style>
  <w:style w:type="character" w:customStyle="1" w:styleId="CharStyle20">
    <w:name w:val="Char Style 20"/>
    <w:link w:val="Style19"/>
    <w:uiPriority w:val="99"/>
    <w:rsid w:val="003C3A88"/>
    <w:rPr>
      <w:sz w:val="28"/>
      <w:szCs w:val="28"/>
      <w:shd w:val="clear" w:color="auto" w:fill="FFFFFF"/>
    </w:rPr>
  </w:style>
  <w:style w:type="paragraph" w:customStyle="1" w:styleId="Style19">
    <w:name w:val="Style 19"/>
    <w:basedOn w:val="a"/>
    <w:link w:val="CharStyle20"/>
    <w:uiPriority w:val="99"/>
    <w:rsid w:val="003C3A88"/>
    <w:pPr>
      <w:widowControl w:val="0"/>
      <w:shd w:val="clear" w:color="auto" w:fill="FFFFFF"/>
      <w:spacing w:before="2400" w:line="410" w:lineRule="exact"/>
      <w:jc w:val="both"/>
    </w:pPr>
    <w:rPr>
      <w:sz w:val="28"/>
      <w:szCs w:val="28"/>
    </w:rPr>
  </w:style>
  <w:style w:type="paragraph" w:styleId="20">
    <w:name w:val="Body Text 2"/>
    <w:basedOn w:val="a"/>
    <w:link w:val="21"/>
    <w:rsid w:val="009C4AE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9C4AE8"/>
  </w:style>
  <w:style w:type="character" w:styleId="ac">
    <w:name w:val="Hyperlink"/>
    <w:uiPriority w:val="99"/>
    <w:unhideWhenUsed/>
    <w:rsid w:val="009C4AE8"/>
    <w:rPr>
      <w:color w:val="0000FF"/>
      <w:u w:val="single"/>
    </w:rPr>
  </w:style>
  <w:style w:type="character" w:customStyle="1" w:styleId="CharStyle23">
    <w:name w:val="Char Style 23"/>
    <w:link w:val="Style22"/>
    <w:uiPriority w:val="99"/>
    <w:rsid w:val="00B400B0"/>
    <w:rPr>
      <w:sz w:val="23"/>
      <w:szCs w:val="23"/>
      <w:shd w:val="clear" w:color="auto" w:fill="FFFFFF"/>
    </w:rPr>
  </w:style>
  <w:style w:type="character" w:customStyle="1" w:styleId="CharStyle24">
    <w:name w:val="Char Style 24"/>
    <w:uiPriority w:val="99"/>
    <w:rsid w:val="00B400B0"/>
  </w:style>
  <w:style w:type="paragraph" w:customStyle="1" w:styleId="Style22">
    <w:name w:val="Style 22"/>
    <w:basedOn w:val="a"/>
    <w:link w:val="CharStyle23"/>
    <w:uiPriority w:val="99"/>
    <w:rsid w:val="00B400B0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character" w:customStyle="1" w:styleId="a4">
    <w:name w:val="Текст Знак"/>
    <w:link w:val="a3"/>
    <w:uiPriority w:val="99"/>
    <w:rsid w:val="00EC1338"/>
    <w:rPr>
      <w:rFonts w:ascii="Courier New" w:hAnsi="Courier New"/>
    </w:rPr>
  </w:style>
  <w:style w:type="character" w:styleId="ad">
    <w:name w:val="annotation reference"/>
    <w:rsid w:val="0091471D"/>
    <w:rPr>
      <w:sz w:val="16"/>
      <w:szCs w:val="16"/>
    </w:rPr>
  </w:style>
  <w:style w:type="paragraph" w:styleId="ae">
    <w:name w:val="annotation text"/>
    <w:basedOn w:val="a"/>
    <w:link w:val="af"/>
    <w:rsid w:val="0091471D"/>
  </w:style>
  <w:style w:type="character" w:customStyle="1" w:styleId="af">
    <w:name w:val="Текст примечания Знак"/>
    <w:basedOn w:val="a0"/>
    <w:link w:val="ae"/>
    <w:rsid w:val="0091471D"/>
  </w:style>
  <w:style w:type="paragraph" w:styleId="af0">
    <w:name w:val="annotation subject"/>
    <w:basedOn w:val="ae"/>
    <w:next w:val="ae"/>
    <w:link w:val="af1"/>
    <w:rsid w:val="0091471D"/>
    <w:rPr>
      <w:b/>
      <w:bCs/>
    </w:rPr>
  </w:style>
  <w:style w:type="character" w:customStyle="1" w:styleId="af1">
    <w:name w:val="Тема примечания Знак"/>
    <w:link w:val="af0"/>
    <w:rsid w:val="0091471D"/>
    <w:rPr>
      <w:b/>
      <w:bCs/>
    </w:rPr>
  </w:style>
  <w:style w:type="character" w:customStyle="1" w:styleId="a8">
    <w:name w:val="Текст выноски Знак"/>
    <w:basedOn w:val="a0"/>
    <w:link w:val="a7"/>
    <w:uiPriority w:val="99"/>
    <w:semiHidden/>
    <w:rsid w:val="00F87979"/>
    <w:rPr>
      <w:rFonts w:ascii="Tahoma" w:hAnsi="Tahoma" w:cs="Tahoma"/>
      <w:sz w:val="16"/>
      <w:szCs w:val="16"/>
    </w:rPr>
  </w:style>
  <w:style w:type="paragraph" w:customStyle="1" w:styleId="af2">
    <w:name w:val="Знак Знак Знак Знак Знак Знак"/>
    <w:basedOn w:val="a"/>
    <w:uiPriority w:val="99"/>
    <w:rsid w:val="00FB05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3B111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pacing w:val="1"/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/>
    </w:rPr>
  </w:style>
  <w:style w:type="paragraph" w:customStyle="1" w:styleId="ConsPlusTitle">
    <w:name w:val="ConsPlusTitle"/>
    <w:rPr>
      <w:rFonts w:ascii="Arial" w:hAnsi="Arial"/>
      <w:b/>
      <w:snapToGrid w:val="0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rsid w:val="00203731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90010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00103"/>
  </w:style>
  <w:style w:type="paragraph" w:styleId="ab">
    <w:name w:val="footer"/>
    <w:basedOn w:val="a"/>
    <w:rsid w:val="00D50736"/>
    <w:pPr>
      <w:tabs>
        <w:tab w:val="center" w:pos="4677"/>
        <w:tab w:val="right" w:pos="9355"/>
      </w:tabs>
    </w:pPr>
  </w:style>
  <w:style w:type="character" w:customStyle="1" w:styleId="data">
    <w:name w:val="data"/>
    <w:basedOn w:val="a0"/>
    <w:rsid w:val="00410FFB"/>
  </w:style>
  <w:style w:type="character" w:customStyle="1" w:styleId="CharStyle25">
    <w:name w:val="Char Style 25"/>
    <w:link w:val="Style24"/>
    <w:uiPriority w:val="99"/>
    <w:rsid w:val="00971433"/>
    <w:rPr>
      <w:sz w:val="26"/>
      <w:szCs w:val="26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971433"/>
    <w:pPr>
      <w:widowControl w:val="0"/>
      <w:shd w:val="clear" w:color="auto" w:fill="FFFFFF"/>
      <w:spacing w:after="300" w:line="318" w:lineRule="exact"/>
      <w:ind w:hanging="720"/>
      <w:jc w:val="both"/>
    </w:pPr>
    <w:rPr>
      <w:sz w:val="26"/>
      <w:szCs w:val="26"/>
    </w:rPr>
  </w:style>
  <w:style w:type="character" w:customStyle="1" w:styleId="CharStyle20">
    <w:name w:val="Char Style 20"/>
    <w:link w:val="Style19"/>
    <w:uiPriority w:val="99"/>
    <w:rsid w:val="003C3A88"/>
    <w:rPr>
      <w:sz w:val="28"/>
      <w:szCs w:val="28"/>
      <w:shd w:val="clear" w:color="auto" w:fill="FFFFFF"/>
    </w:rPr>
  </w:style>
  <w:style w:type="paragraph" w:customStyle="1" w:styleId="Style19">
    <w:name w:val="Style 19"/>
    <w:basedOn w:val="a"/>
    <w:link w:val="CharStyle20"/>
    <w:uiPriority w:val="99"/>
    <w:rsid w:val="003C3A88"/>
    <w:pPr>
      <w:widowControl w:val="0"/>
      <w:shd w:val="clear" w:color="auto" w:fill="FFFFFF"/>
      <w:spacing w:before="2400" w:line="410" w:lineRule="exact"/>
      <w:jc w:val="both"/>
    </w:pPr>
    <w:rPr>
      <w:sz w:val="28"/>
      <w:szCs w:val="28"/>
    </w:rPr>
  </w:style>
  <w:style w:type="paragraph" w:styleId="20">
    <w:name w:val="Body Text 2"/>
    <w:basedOn w:val="a"/>
    <w:link w:val="21"/>
    <w:rsid w:val="009C4AE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9C4AE8"/>
  </w:style>
  <w:style w:type="character" w:styleId="ac">
    <w:name w:val="Hyperlink"/>
    <w:uiPriority w:val="99"/>
    <w:unhideWhenUsed/>
    <w:rsid w:val="009C4AE8"/>
    <w:rPr>
      <w:color w:val="0000FF"/>
      <w:u w:val="single"/>
    </w:rPr>
  </w:style>
  <w:style w:type="character" w:customStyle="1" w:styleId="CharStyle23">
    <w:name w:val="Char Style 23"/>
    <w:link w:val="Style22"/>
    <w:uiPriority w:val="99"/>
    <w:rsid w:val="00B400B0"/>
    <w:rPr>
      <w:sz w:val="23"/>
      <w:szCs w:val="23"/>
      <w:shd w:val="clear" w:color="auto" w:fill="FFFFFF"/>
    </w:rPr>
  </w:style>
  <w:style w:type="character" w:customStyle="1" w:styleId="CharStyle24">
    <w:name w:val="Char Style 24"/>
    <w:uiPriority w:val="99"/>
    <w:rsid w:val="00B400B0"/>
  </w:style>
  <w:style w:type="paragraph" w:customStyle="1" w:styleId="Style22">
    <w:name w:val="Style 22"/>
    <w:basedOn w:val="a"/>
    <w:link w:val="CharStyle23"/>
    <w:uiPriority w:val="99"/>
    <w:rsid w:val="00B400B0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character" w:customStyle="1" w:styleId="a4">
    <w:name w:val="Текст Знак"/>
    <w:link w:val="a3"/>
    <w:uiPriority w:val="99"/>
    <w:rsid w:val="00EC1338"/>
    <w:rPr>
      <w:rFonts w:ascii="Courier New" w:hAnsi="Courier New"/>
    </w:rPr>
  </w:style>
  <w:style w:type="character" w:styleId="ad">
    <w:name w:val="annotation reference"/>
    <w:rsid w:val="0091471D"/>
    <w:rPr>
      <w:sz w:val="16"/>
      <w:szCs w:val="16"/>
    </w:rPr>
  </w:style>
  <w:style w:type="paragraph" w:styleId="ae">
    <w:name w:val="annotation text"/>
    <w:basedOn w:val="a"/>
    <w:link w:val="af"/>
    <w:rsid w:val="0091471D"/>
  </w:style>
  <w:style w:type="character" w:customStyle="1" w:styleId="af">
    <w:name w:val="Текст примечания Знак"/>
    <w:basedOn w:val="a0"/>
    <w:link w:val="ae"/>
    <w:rsid w:val="0091471D"/>
  </w:style>
  <w:style w:type="paragraph" w:styleId="af0">
    <w:name w:val="annotation subject"/>
    <w:basedOn w:val="ae"/>
    <w:next w:val="ae"/>
    <w:link w:val="af1"/>
    <w:rsid w:val="0091471D"/>
    <w:rPr>
      <w:b/>
      <w:bCs/>
    </w:rPr>
  </w:style>
  <w:style w:type="character" w:customStyle="1" w:styleId="af1">
    <w:name w:val="Тема примечания Знак"/>
    <w:link w:val="af0"/>
    <w:rsid w:val="0091471D"/>
    <w:rPr>
      <w:b/>
      <w:bCs/>
    </w:rPr>
  </w:style>
  <w:style w:type="character" w:customStyle="1" w:styleId="a8">
    <w:name w:val="Текст выноски Знак"/>
    <w:basedOn w:val="a0"/>
    <w:link w:val="a7"/>
    <w:uiPriority w:val="99"/>
    <w:semiHidden/>
    <w:rsid w:val="00F87979"/>
    <w:rPr>
      <w:rFonts w:ascii="Tahoma" w:hAnsi="Tahoma" w:cs="Tahoma"/>
      <w:sz w:val="16"/>
      <w:szCs w:val="16"/>
    </w:rPr>
  </w:style>
  <w:style w:type="paragraph" w:customStyle="1" w:styleId="af2">
    <w:name w:val="Знак Знак Знак Знак Знак Знак"/>
    <w:basedOn w:val="a"/>
    <w:uiPriority w:val="99"/>
    <w:rsid w:val="00FB05F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3B111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644B-8E78-4FBA-B410-4AF3DB5C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minfin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КАБАЛОЕВ ОСМАН ЗАУРБЕКОВИЧ</cp:lastModifiedBy>
  <cp:revision>28</cp:revision>
  <cp:lastPrinted>2016-11-23T09:41:00Z</cp:lastPrinted>
  <dcterms:created xsi:type="dcterms:W3CDTF">2013-10-18T11:52:00Z</dcterms:created>
  <dcterms:modified xsi:type="dcterms:W3CDTF">2016-11-23T09:41:00Z</dcterms:modified>
</cp:coreProperties>
</file>