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05" w:rsidRPr="00936BB7" w:rsidRDefault="002F6A05" w:rsidP="002F6A05">
      <w:pPr>
        <w:pStyle w:val="ConsPlusTitle"/>
        <w:widowControl/>
        <w:tabs>
          <w:tab w:val="left" w:pos="9900"/>
          <w:tab w:val="left" w:pos="10584"/>
        </w:tabs>
        <w:ind w:left="6663" w:right="-36"/>
        <w:outlineLvl w:val="0"/>
        <w:rPr>
          <w:rFonts w:ascii="Times New Roman" w:hAnsi="Times New Roman"/>
          <w:b w:val="0"/>
        </w:rPr>
      </w:pPr>
      <w:r w:rsidRPr="00936BB7">
        <w:rPr>
          <w:rFonts w:ascii="Times New Roman" w:hAnsi="Times New Roman"/>
          <w:b w:val="0"/>
        </w:rPr>
        <w:t xml:space="preserve">Приложение № </w:t>
      </w:r>
      <w:r w:rsidR="005912C4">
        <w:rPr>
          <w:rFonts w:ascii="Times New Roman" w:hAnsi="Times New Roman"/>
          <w:b w:val="0"/>
        </w:rPr>
        <w:t>3</w:t>
      </w:r>
    </w:p>
    <w:p w:rsidR="002F6A05" w:rsidRPr="00936BB7" w:rsidRDefault="002F6A05" w:rsidP="002F6A05">
      <w:pPr>
        <w:pStyle w:val="ConsPlusTitle"/>
        <w:widowControl/>
        <w:tabs>
          <w:tab w:val="left" w:pos="9900"/>
          <w:tab w:val="left" w:pos="10584"/>
        </w:tabs>
        <w:ind w:left="6663" w:right="-36"/>
        <w:rPr>
          <w:rFonts w:ascii="Times New Roman" w:hAnsi="Times New Roman"/>
          <w:b w:val="0"/>
        </w:rPr>
      </w:pPr>
      <w:r w:rsidRPr="00936BB7">
        <w:rPr>
          <w:rFonts w:ascii="Times New Roman" w:hAnsi="Times New Roman"/>
          <w:b w:val="0"/>
        </w:rPr>
        <w:t>к приказу ФНС России</w:t>
      </w:r>
    </w:p>
    <w:p w:rsidR="002F6A05" w:rsidRPr="00936BB7" w:rsidRDefault="002F6A05" w:rsidP="002F6A05">
      <w:pPr>
        <w:pStyle w:val="ConsPlusTitle"/>
        <w:widowControl/>
        <w:tabs>
          <w:tab w:val="left" w:pos="9900"/>
          <w:tab w:val="left" w:pos="10584"/>
        </w:tabs>
        <w:ind w:left="6663" w:right="-36"/>
        <w:rPr>
          <w:rFonts w:ascii="Times New Roman" w:hAnsi="Times New Roman"/>
          <w:b w:val="0"/>
        </w:rPr>
      </w:pPr>
      <w:r w:rsidRPr="00936BB7">
        <w:rPr>
          <w:rFonts w:ascii="Times New Roman" w:hAnsi="Times New Roman"/>
          <w:b w:val="0"/>
        </w:rPr>
        <w:t>от __ ________ 201</w:t>
      </w:r>
      <w:r w:rsidR="006225D9" w:rsidRPr="00936BB7">
        <w:rPr>
          <w:rFonts w:ascii="Times New Roman" w:hAnsi="Times New Roman"/>
          <w:b w:val="0"/>
        </w:rPr>
        <w:t>7</w:t>
      </w:r>
      <w:r w:rsidRPr="00936BB7">
        <w:rPr>
          <w:rFonts w:ascii="Times New Roman" w:hAnsi="Times New Roman"/>
          <w:b w:val="0"/>
        </w:rPr>
        <w:t xml:space="preserve"> г. </w:t>
      </w:r>
    </w:p>
    <w:p w:rsidR="009C0E87" w:rsidRPr="00936BB7" w:rsidRDefault="002F6A05" w:rsidP="002F6A05">
      <w:pPr>
        <w:autoSpaceDE w:val="0"/>
        <w:autoSpaceDN w:val="0"/>
        <w:adjustRightInd w:val="0"/>
        <w:ind w:left="6663"/>
        <w:outlineLvl w:val="0"/>
        <w:rPr>
          <w:sz w:val="22"/>
          <w:szCs w:val="28"/>
        </w:rPr>
      </w:pPr>
      <w:r w:rsidRPr="00936BB7">
        <w:rPr>
          <w:sz w:val="20"/>
        </w:rPr>
        <w:t>№ _______________</w:t>
      </w:r>
    </w:p>
    <w:p w:rsidR="00886D3C" w:rsidRDefault="00886D3C" w:rsidP="002F6A0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F6A05" w:rsidRPr="006A7163" w:rsidRDefault="002F6A05" w:rsidP="002F6A0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0984" w:rsidRPr="006A7163" w:rsidRDefault="004F0984" w:rsidP="005F2CF9">
      <w:pPr>
        <w:pStyle w:val="10"/>
        <w:jc w:val="center"/>
        <w:rPr>
          <w:rFonts w:ascii="Times New Roman" w:eastAsia="BatangChe" w:hAnsi="Times New Roman"/>
          <w:sz w:val="28"/>
          <w:szCs w:val="28"/>
        </w:rPr>
      </w:pPr>
      <w:r w:rsidRPr="006A7163">
        <w:rPr>
          <w:rFonts w:ascii="Times New Roman" w:eastAsia="BatangChe" w:hAnsi="Times New Roman"/>
          <w:sz w:val="28"/>
          <w:szCs w:val="28"/>
        </w:rPr>
        <w:t xml:space="preserve">Изменения, вносимые в Формат представления </w:t>
      </w:r>
      <w:r w:rsidR="005912C4">
        <w:rPr>
          <w:rFonts w:ascii="Times New Roman" w:eastAsia="BatangChe" w:hAnsi="Times New Roman"/>
          <w:sz w:val="28"/>
          <w:szCs w:val="28"/>
        </w:rPr>
        <w:t xml:space="preserve">сведений о доходах физического лица «Справка о доходах физического лица» </w:t>
      </w:r>
      <w:r w:rsidRPr="006A7163">
        <w:rPr>
          <w:rFonts w:ascii="Times New Roman" w:eastAsia="BatangChe" w:hAnsi="Times New Roman"/>
          <w:sz w:val="28"/>
          <w:szCs w:val="28"/>
        </w:rPr>
        <w:t xml:space="preserve">(форма </w:t>
      </w:r>
      <w:r w:rsidR="005912C4">
        <w:rPr>
          <w:rFonts w:ascii="Times New Roman" w:eastAsia="BatangChe" w:hAnsi="Times New Roman"/>
          <w:sz w:val="28"/>
          <w:szCs w:val="28"/>
        </w:rPr>
        <w:t>2</w:t>
      </w:r>
      <w:r w:rsidRPr="006A7163">
        <w:rPr>
          <w:rFonts w:ascii="Times New Roman" w:eastAsia="BatangChe" w:hAnsi="Times New Roman"/>
          <w:sz w:val="28"/>
          <w:szCs w:val="28"/>
        </w:rPr>
        <w:t>-НДФЛ) в электронной форме</w:t>
      </w:r>
    </w:p>
    <w:p w:rsidR="00764A48" w:rsidRPr="006A7163" w:rsidRDefault="00764A48" w:rsidP="00B422C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A0E4D" w:rsidRPr="006A7163" w:rsidRDefault="00B422CF" w:rsidP="005F2C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14013" w:rsidRPr="006A7163">
        <w:rPr>
          <w:sz w:val="28"/>
          <w:szCs w:val="28"/>
        </w:rPr>
        <w:t xml:space="preserve">В пункте 2 </w:t>
      </w:r>
      <w:r w:rsidR="005912C4">
        <w:rPr>
          <w:sz w:val="28"/>
          <w:szCs w:val="28"/>
        </w:rPr>
        <w:t>главы</w:t>
      </w:r>
      <w:r w:rsidR="00D14013" w:rsidRPr="006A7163">
        <w:rPr>
          <w:sz w:val="28"/>
          <w:szCs w:val="28"/>
        </w:rPr>
        <w:t xml:space="preserve"> </w:t>
      </w:r>
      <w:r w:rsidR="00D14013" w:rsidRPr="006A7163">
        <w:rPr>
          <w:sz w:val="28"/>
          <w:szCs w:val="28"/>
          <w:lang w:val="en-US"/>
        </w:rPr>
        <w:t>I</w:t>
      </w:r>
      <w:r w:rsidR="00D14013" w:rsidRPr="006A7163">
        <w:rPr>
          <w:sz w:val="28"/>
          <w:szCs w:val="28"/>
        </w:rPr>
        <w:t xml:space="preserve"> «Общие сведения»</w:t>
      </w:r>
      <w:r w:rsidR="008A0E4D" w:rsidRPr="006A7163">
        <w:rPr>
          <w:sz w:val="28"/>
          <w:szCs w:val="28"/>
        </w:rPr>
        <w:t xml:space="preserve"> </w:t>
      </w:r>
      <w:r w:rsidR="00D14013" w:rsidRPr="006A7163">
        <w:rPr>
          <w:sz w:val="28"/>
          <w:szCs w:val="28"/>
        </w:rPr>
        <w:t>цифры «5.</w:t>
      </w:r>
      <w:r w:rsidR="005912C4">
        <w:rPr>
          <w:sz w:val="28"/>
          <w:szCs w:val="28"/>
        </w:rPr>
        <w:t>04</w:t>
      </w:r>
      <w:r w:rsidR="00D14013" w:rsidRPr="006A7163">
        <w:rPr>
          <w:sz w:val="28"/>
          <w:szCs w:val="28"/>
        </w:rPr>
        <w:t xml:space="preserve">» заменить </w:t>
      </w:r>
      <w:r w:rsidR="00A250BB" w:rsidRPr="006A7163">
        <w:rPr>
          <w:sz w:val="28"/>
          <w:szCs w:val="28"/>
        </w:rPr>
        <w:t>цифрами</w:t>
      </w:r>
      <w:r w:rsidR="00D14013" w:rsidRPr="006A7163">
        <w:rPr>
          <w:sz w:val="28"/>
          <w:szCs w:val="28"/>
        </w:rPr>
        <w:t xml:space="preserve"> «5.</w:t>
      </w:r>
      <w:r w:rsidR="005912C4">
        <w:rPr>
          <w:sz w:val="28"/>
          <w:szCs w:val="28"/>
        </w:rPr>
        <w:t>05</w:t>
      </w:r>
      <w:r w:rsidR="00D14013" w:rsidRPr="006A7163">
        <w:rPr>
          <w:sz w:val="28"/>
          <w:szCs w:val="28"/>
        </w:rPr>
        <w:t>».</w:t>
      </w:r>
    </w:p>
    <w:p w:rsidR="008A0E4D" w:rsidRPr="006A7163" w:rsidRDefault="00272F31" w:rsidP="005F2C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A7163">
        <w:rPr>
          <w:sz w:val="28"/>
          <w:szCs w:val="28"/>
        </w:rPr>
        <w:t>2. </w:t>
      </w:r>
      <w:r w:rsidR="008A0E4D" w:rsidRPr="006A7163">
        <w:rPr>
          <w:sz w:val="28"/>
          <w:szCs w:val="28"/>
        </w:rPr>
        <w:t xml:space="preserve">В пункте 3 </w:t>
      </w:r>
      <w:r w:rsidR="005912C4">
        <w:rPr>
          <w:sz w:val="28"/>
          <w:szCs w:val="28"/>
        </w:rPr>
        <w:t>главы</w:t>
      </w:r>
      <w:r w:rsidR="00D14013" w:rsidRPr="006A7163">
        <w:rPr>
          <w:sz w:val="28"/>
          <w:szCs w:val="28"/>
        </w:rPr>
        <w:t xml:space="preserve"> </w:t>
      </w:r>
      <w:r w:rsidR="00D14013" w:rsidRPr="00894ADE">
        <w:rPr>
          <w:sz w:val="28"/>
          <w:szCs w:val="28"/>
        </w:rPr>
        <w:t>II</w:t>
      </w:r>
      <w:r w:rsidR="00D14013" w:rsidRPr="006A7163">
        <w:rPr>
          <w:sz w:val="28"/>
          <w:szCs w:val="28"/>
        </w:rPr>
        <w:t xml:space="preserve"> «Описание файла обмена» абзац </w:t>
      </w:r>
      <w:r w:rsidR="00364A50" w:rsidRPr="006A7163">
        <w:rPr>
          <w:sz w:val="28"/>
          <w:szCs w:val="28"/>
        </w:rPr>
        <w:t>пятнадцатый</w:t>
      </w:r>
      <w:r w:rsidR="008A0E4D" w:rsidRPr="006A7163">
        <w:rPr>
          <w:sz w:val="28"/>
          <w:szCs w:val="28"/>
        </w:rPr>
        <w:t xml:space="preserve"> изложить в следующей редакции:</w:t>
      </w:r>
    </w:p>
    <w:p w:rsidR="008A0E4D" w:rsidRDefault="005912C4" w:rsidP="00894A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94ADE">
        <w:rPr>
          <w:sz w:val="28"/>
          <w:szCs w:val="28"/>
        </w:rPr>
        <w:t>«NO_NDFL2_1_399_00_05_05_</w:t>
      </w:r>
      <w:proofErr w:type="gramStart"/>
      <w:r w:rsidRPr="00894ADE">
        <w:rPr>
          <w:sz w:val="28"/>
          <w:szCs w:val="28"/>
        </w:rPr>
        <w:t>xx ,</w:t>
      </w:r>
      <w:proofErr w:type="gramEnd"/>
      <w:r w:rsidRPr="00894ADE">
        <w:rPr>
          <w:sz w:val="28"/>
          <w:szCs w:val="28"/>
        </w:rPr>
        <w:t xml:space="preserve"> </w:t>
      </w:r>
      <w:r w:rsidRPr="00B173A2">
        <w:rPr>
          <w:sz w:val="28"/>
          <w:szCs w:val="28"/>
        </w:rPr>
        <w:t xml:space="preserve">где </w:t>
      </w:r>
      <w:proofErr w:type="spellStart"/>
      <w:r w:rsidRPr="00B173A2">
        <w:rPr>
          <w:sz w:val="28"/>
          <w:szCs w:val="28"/>
        </w:rPr>
        <w:t>хх</w:t>
      </w:r>
      <w:proofErr w:type="spellEnd"/>
      <w:r w:rsidRPr="00B173A2">
        <w:rPr>
          <w:sz w:val="28"/>
          <w:szCs w:val="28"/>
        </w:rPr>
        <w:t xml:space="preserve"> – номер версии схемы.</w:t>
      </w:r>
      <w:r>
        <w:rPr>
          <w:sz w:val="28"/>
          <w:szCs w:val="28"/>
        </w:rPr>
        <w:t>».</w:t>
      </w:r>
    </w:p>
    <w:p w:rsidR="00894ADE" w:rsidRDefault="006456E0" w:rsidP="00894A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 </w:t>
      </w:r>
      <w:r w:rsidR="00894ADE">
        <w:rPr>
          <w:sz w:val="28"/>
          <w:szCs w:val="28"/>
        </w:rPr>
        <w:t xml:space="preserve">абзаце девятом </w:t>
      </w:r>
      <w:r w:rsidRPr="006A7163">
        <w:rPr>
          <w:sz w:val="28"/>
          <w:szCs w:val="28"/>
        </w:rPr>
        <w:t>пункт</w:t>
      </w:r>
      <w:r w:rsidR="00894ADE">
        <w:rPr>
          <w:sz w:val="28"/>
          <w:szCs w:val="28"/>
        </w:rPr>
        <w:t>а</w:t>
      </w:r>
      <w:r w:rsidRPr="006A716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6A7163">
        <w:rPr>
          <w:sz w:val="28"/>
          <w:szCs w:val="28"/>
        </w:rPr>
        <w:t xml:space="preserve"> </w:t>
      </w:r>
      <w:r w:rsidRPr="00894ADE">
        <w:rPr>
          <w:sz w:val="28"/>
          <w:szCs w:val="28"/>
        </w:rPr>
        <w:t>II</w:t>
      </w:r>
      <w:r w:rsidRPr="006A7163">
        <w:rPr>
          <w:sz w:val="28"/>
          <w:szCs w:val="28"/>
        </w:rPr>
        <w:t xml:space="preserve"> «Описание файла обмена»</w:t>
      </w:r>
      <w:r>
        <w:rPr>
          <w:sz w:val="28"/>
          <w:szCs w:val="28"/>
        </w:rPr>
        <w:t xml:space="preserve"> </w:t>
      </w:r>
      <w:r w:rsidR="00894ADE">
        <w:rPr>
          <w:sz w:val="28"/>
          <w:szCs w:val="28"/>
        </w:rPr>
        <w:t xml:space="preserve">слова «(определенными в сети Интернет по электронному адресу: </w:t>
      </w:r>
      <w:r w:rsidR="00894ADE" w:rsidRPr="00894ADE">
        <w:rPr>
          <w:sz w:val="28"/>
          <w:szCs w:val="28"/>
        </w:rPr>
        <w:t>http://www.w3.org/TR/xmlschema-0)»</w:t>
      </w:r>
      <w:r w:rsidR="00894ADE">
        <w:rPr>
          <w:sz w:val="28"/>
          <w:szCs w:val="28"/>
        </w:rPr>
        <w:t xml:space="preserve"> исключить.</w:t>
      </w:r>
    </w:p>
    <w:p w:rsidR="00894ADE" w:rsidRDefault="00894ADE" w:rsidP="00894AD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 В таблице 4.2:</w:t>
      </w:r>
    </w:p>
    <w:p w:rsidR="00894ADE" w:rsidRDefault="00894ADE" w:rsidP="00894AD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4.1. В</w:t>
      </w:r>
      <w:r w:rsidRPr="00097A30">
        <w:rPr>
          <w:sz w:val="28"/>
          <w:szCs w:val="28"/>
        </w:rPr>
        <w:t xml:space="preserve"> строке </w:t>
      </w:r>
      <w:r>
        <w:rPr>
          <w:sz w:val="28"/>
          <w:szCs w:val="28"/>
        </w:rPr>
        <w:t>«</w:t>
      </w:r>
      <w:r w:rsidR="00EB376F" w:rsidRPr="00EB376F">
        <w:rPr>
          <w:sz w:val="28"/>
          <w:szCs w:val="28"/>
        </w:rPr>
        <w:t>Признак документа, по которому сформирован файл обмена</w:t>
      </w:r>
      <w:r>
        <w:rPr>
          <w:sz w:val="28"/>
          <w:szCs w:val="28"/>
        </w:rPr>
        <w:t>»</w:t>
      </w:r>
      <w:r w:rsidRPr="00097A30">
        <w:rPr>
          <w:sz w:val="28"/>
          <w:szCs w:val="28"/>
        </w:rPr>
        <w:t xml:space="preserve"> столбец </w:t>
      </w:r>
      <w:r>
        <w:rPr>
          <w:sz w:val="28"/>
          <w:szCs w:val="28"/>
        </w:rPr>
        <w:t>«</w:t>
      </w:r>
      <w:r w:rsidRPr="00097A30">
        <w:rPr>
          <w:sz w:val="28"/>
          <w:szCs w:val="28"/>
        </w:rPr>
        <w:t>Дополнительная информация</w:t>
      </w:r>
      <w:r>
        <w:rPr>
          <w:sz w:val="28"/>
          <w:szCs w:val="28"/>
        </w:rPr>
        <w:t>»</w:t>
      </w:r>
      <w:r w:rsidRPr="00097A30">
        <w:rPr>
          <w:sz w:val="28"/>
          <w:szCs w:val="28"/>
        </w:rPr>
        <w:t xml:space="preserve"> изложить в следующей редакции:</w:t>
      </w:r>
    </w:p>
    <w:p w:rsidR="00EB376F" w:rsidRPr="00EB376F" w:rsidRDefault="00894ADE" w:rsidP="00EB376F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EB376F" w:rsidRPr="00EB376F">
        <w:rPr>
          <w:sz w:val="28"/>
          <w:szCs w:val="28"/>
        </w:rPr>
        <w:t xml:space="preserve">Принимает значение: </w:t>
      </w:r>
    </w:p>
    <w:p w:rsidR="00EB376F" w:rsidRPr="00EB376F" w:rsidRDefault="00EB376F" w:rsidP="00EB376F">
      <w:pPr>
        <w:pStyle w:val="a8"/>
        <w:spacing w:line="276" w:lineRule="auto"/>
        <w:rPr>
          <w:sz w:val="28"/>
          <w:szCs w:val="28"/>
        </w:rPr>
      </w:pPr>
      <w:r w:rsidRPr="00EB376F">
        <w:rPr>
          <w:sz w:val="28"/>
          <w:szCs w:val="28"/>
        </w:rPr>
        <w:t>1 – Справка представляется в соответствии с пунктом 2 статьи 230 Налогового кодекса Российской Федерации (далее - Кодекс) налоговым агентом |</w:t>
      </w:r>
    </w:p>
    <w:p w:rsidR="00EB376F" w:rsidRPr="00EB376F" w:rsidRDefault="00EB376F" w:rsidP="00EB376F">
      <w:pPr>
        <w:pStyle w:val="a8"/>
        <w:spacing w:line="276" w:lineRule="auto"/>
        <w:rPr>
          <w:sz w:val="28"/>
          <w:szCs w:val="28"/>
        </w:rPr>
      </w:pPr>
      <w:r w:rsidRPr="00EB376F">
        <w:rPr>
          <w:sz w:val="28"/>
          <w:szCs w:val="28"/>
        </w:rPr>
        <w:t xml:space="preserve">2 – Справка представляется в соответствии с пунктом 5 статьи 226 </w:t>
      </w:r>
      <w:r w:rsidR="00FA6B3A" w:rsidRPr="00FA6B3A">
        <w:rPr>
          <w:sz w:val="28"/>
          <w:szCs w:val="28"/>
        </w:rPr>
        <w:t>или пунктом 14 статьи 226</w:t>
      </w:r>
      <w:r w:rsidR="00FA6B3A" w:rsidRPr="00FA6B3A">
        <w:rPr>
          <w:sz w:val="28"/>
          <w:szCs w:val="28"/>
          <w:vertAlign w:val="superscript"/>
        </w:rPr>
        <w:t>1</w:t>
      </w:r>
      <w:r w:rsidR="00FA6B3A">
        <w:rPr>
          <w:sz w:val="28"/>
          <w:szCs w:val="28"/>
          <w:vertAlign w:val="superscript"/>
        </w:rPr>
        <w:t xml:space="preserve"> </w:t>
      </w:r>
      <w:r w:rsidRPr="00EB376F">
        <w:rPr>
          <w:sz w:val="28"/>
          <w:szCs w:val="28"/>
        </w:rPr>
        <w:t>Кодекса налоговым агентом |</w:t>
      </w:r>
    </w:p>
    <w:p w:rsidR="00EB376F" w:rsidRPr="00EB376F" w:rsidRDefault="00EB376F" w:rsidP="00EB376F">
      <w:pPr>
        <w:pStyle w:val="a8"/>
        <w:spacing w:line="276" w:lineRule="auto"/>
        <w:rPr>
          <w:sz w:val="28"/>
          <w:szCs w:val="28"/>
        </w:rPr>
      </w:pPr>
      <w:r w:rsidRPr="00EB376F">
        <w:rPr>
          <w:sz w:val="28"/>
          <w:szCs w:val="28"/>
        </w:rPr>
        <w:t>3 – Справка представляется в соответствии с пунктом 2 статьи 230 Кодекса правопреемником налогового агента |</w:t>
      </w:r>
    </w:p>
    <w:p w:rsidR="00894ADE" w:rsidRDefault="00EB376F" w:rsidP="00EB376F">
      <w:pPr>
        <w:pStyle w:val="a8"/>
        <w:spacing w:line="276" w:lineRule="auto"/>
        <w:rPr>
          <w:sz w:val="28"/>
          <w:szCs w:val="28"/>
        </w:rPr>
      </w:pPr>
      <w:r w:rsidRPr="00EB376F">
        <w:rPr>
          <w:sz w:val="28"/>
          <w:szCs w:val="28"/>
        </w:rPr>
        <w:t xml:space="preserve">4 – Справка представляется в соответствии с пунктом 5 статьи 226 </w:t>
      </w:r>
      <w:r w:rsidR="00FA6B3A" w:rsidRPr="00FA6B3A">
        <w:rPr>
          <w:sz w:val="28"/>
          <w:szCs w:val="28"/>
        </w:rPr>
        <w:t>или пунктом 14 статьи 226</w:t>
      </w:r>
      <w:r w:rsidR="00FA6B3A" w:rsidRPr="00FA6B3A">
        <w:rPr>
          <w:sz w:val="28"/>
          <w:szCs w:val="28"/>
          <w:vertAlign w:val="superscript"/>
        </w:rPr>
        <w:t>1</w:t>
      </w:r>
      <w:r w:rsidR="00FA6B3A">
        <w:rPr>
          <w:sz w:val="28"/>
          <w:szCs w:val="28"/>
          <w:vertAlign w:val="superscript"/>
        </w:rPr>
        <w:t xml:space="preserve"> </w:t>
      </w:r>
      <w:r w:rsidRPr="00EB376F">
        <w:rPr>
          <w:sz w:val="28"/>
          <w:szCs w:val="28"/>
        </w:rPr>
        <w:t>Кодекса правопреемником налогового агента</w:t>
      </w:r>
      <w:r w:rsidR="00894ADE">
        <w:rPr>
          <w:sz w:val="28"/>
          <w:szCs w:val="28"/>
        </w:rPr>
        <w:t>».</w:t>
      </w:r>
    </w:p>
    <w:p w:rsidR="006456E0" w:rsidRPr="00EB376F" w:rsidRDefault="00894ADE" w:rsidP="00EB376F">
      <w:pPr>
        <w:pStyle w:val="a8"/>
        <w:spacing w:line="276" w:lineRule="auto"/>
        <w:rPr>
          <w:sz w:val="28"/>
          <w:szCs w:val="28"/>
        </w:rPr>
      </w:pPr>
      <w:r w:rsidRPr="00EB376F">
        <w:rPr>
          <w:sz w:val="28"/>
          <w:szCs w:val="28"/>
        </w:rPr>
        <w:t>4.2. Ц</w:t>
      </w:r>
      <w:r w:rsidRPr="006A7163">
        <w:rPr>
          <w:sz w:val="28"/>
          <w:szCs w:val="28"/>
        </w:rPr>
        <w:t>ифры «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A7163">
        <w:rPr>
          <w:sz w:val="28"/>
          <w:szCs w:val="28"/>
        </w:rPr>
        <w:t>».</w:t>
      </w:r>
    </w:p>
    <w:p w:rsidR="00894ADE" w:rsidRDefault="00894ADE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Таблицу 4.3 дополнить </w:t>
      </w:r>
      <w:r w:rsidRPr="000545CC">
        <w:rPr>
          <w:sz w:val="28"/>
          <w:szCs w:val="28"/>
        </w:rPr>
        <w:t>строкой следующего содержания: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78"/>
        <w:gridCol w:w="648"/>
        <w:gridCol w:w="567"/>
        <w:gridCol w:w="709"/>
        <w:gridCol w:w="3402"/>
      </w:tblGrid>
      <w:tr w:rsidR="00894ADE" w:rsidRPr="00483191" w:rsidTr="00894ADE">
        <w:trPr>
          <w:cantSplit/>
          <w:trHeight w:val="170"/>
        </w:trPr>
        <w:tc>
          <w:tcPr>
            <w:tcW w:w="3261" w:type="dxa"/>
            <w:shd w:val="clear" w:color="auto" w:fill="auto"/>
            <w:hideMark/>
          </w:tcPr>
          <w:p w:rsidR="00894ADE" w:rsidRPr="00483191" w:rsidRDefault="00894ADE" w:rsidP="00894ADE">
            <w:pPr>
              <w:ind w:left="-108" w:right="-108"/>
              <w:rPr>
                <w:szCs w:val="22"/>
              </w:rPr>
            </w:pPr>
            <w:r w:rsidRPr="00483191">
              <w:rPr>
                <w:szCs w:val="22"/>
              </w:rPr>
              <w:t>Сведения о реорганизованной (ликвидированной) организации</w:t>
            </w:r>
          </w:p>
        </w:tc>
        <w:tc>
          <w:tcPr>
            <w:tcW w:w="1478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proofErr w:type="spellStart"/>
            <w:r w:rsidRPr="00483191">
              <w:rPr>
                <w:szCs w:val="22"/>
              </w:rPr>
              <w:t>СвРеоргЮЛ</w:t>
            </w:r>
            <w:proofErr w:type="spellEnd"/>
          </w:p>
        </w:tc>
        <w:tc>
          <w:tcPr>
            <w:tcW w:w="648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С</w:t>
            </w:r>
          </w:p>
        </w:tc>
        <w:tc>
          <w:tcPr>
            <w:tcW w:w="567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3402" w:type="dxa"/>
            <w:shd w:val="clear" w:color="auto" w:fill="auto"/>
            <w:hideMark/>
          </w:tcPr>
          <w:p w:rsidR="00894ADE" w:rsidRDefault="00894ADE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Состав элемента представлен в таблице 4.4</w:t>
            </w:r>
            <w:r>
              <w:rPr>
                <w:szCs w:val="22"/>
              </w:rPr>
              <w:t>.</w:t>
            </w:r>
          </w:p>
          <w:p w:rsidR="00894ADE" w:rsidRPr="00483191" w:rsidRDefault="00894ADE" w:rsidP="00894ADE">
            <w:pPr>
              <w:rPr>
                <w:szCs w:val="22"/>
              </w:rPr>
            </w:pPr>
            <w:r>
              <w:rPr>
                <w:szCs w:val="22"/>
              </w:rPr>
              <w:t xml:space="preserve">Элемент обязателен при </w:t>
            </w:r>
            <w:r w:rsidRPr="00DC3DFC">
              <w:rPr>
                <w:szCs w:val="22"/>
              </w:rPr>
              <w:t>&lt;</w:t>
            </w:r>
            <w:proofErr w:type="spellStart"/>
            <w:r w:rsidRPr="00483191">
              <w:rPr>
                <w:szCs w:val="22"/>
              </w:rPr>
              <w:t>ПризнакФ</w:t>
            </w:r>
            <w:proofErr w:type="spellEnd"/>
            <w:r w:rsidRPr="00DC3DFC">
              <w:rPr>
                <w:szCs w:val="22"/>
              </w:rPr>
              <w:t>&gt;</w:t>
            </w:r>
            <w:r>
              <w:rPr>
                <w:szCs w:val="22"/>
              </w:rPr>
              <w:t xml:space="preserve"> = 3 </w:t>
            </w:r>
            <w:r w:rsidRPr="009137DB">
              <w:rPr>
                <w:szCs w:val="22"/>
              </w:rPr>
              <w:t>|</w:t>
            </w:r>
            <w:r>
              <w:rPr>
                <w:szCs w:val="22"/>
              </w:rPr>
              <w:t xml:space="preserve"> 4</w:t>
            </w:r>
            <w:r w:rsidRPr="00483191">
              <w:rPr>
                <w:szCs w:val="22"/>
              </w:rPr>
              <w:t xml:space="preserve"> </w:t>
            </w:r>
            <w:r>
              <w:rPr>
                <w:szCs w:val="22"/>
              </w:rPr>
              <w:t>(из таблицы 4.2)</w:t>
            </w:r>
          </w:p>
        </w:tc>
      </w:tr>
    </w:tbl>
    <w:p w:rsidR="00894ADE" w:rsidRDefault="00894ADE" w:rsidP="00894AD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6. </w:t>
      </w:r>
      <w:r w:rsidRPr="00F33663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Формат новой таблицей 4.4 следующего содержания:</w:t>
      </w:r>
    </w:p>
    <w:p w:rsidR="00894ADE" w:rsidRPr="00483191" w:rsidRDefault="00894ADE" w:rsidP="00894ADE">
      <w:pPr>
        <w:spacing w:after="60"/>
        <w:ind w:left="567" w:right="567"/>
        <w:jc w:val="center"/>
        <w:rPr>
          <w:szCs w:val="20"/>
        </w:rPr>
      </w:pPr>
      <w:r w:rsidRPr="00483191">
        <w:rPr>
          <w:b/>
          <w:bCs/>
        </w:rPr>
        <w:t>Сведения о реорганизованной (ликвидированной) организации (</w:t>
      </w:r>
      <w:proofErr w:type="spellStart"/>
      <w:r w:rsidRPr="00483191">
        <w:rPr>
          <w:b/>
          <w:bCs/>
        </w:rPr>
        <w:t>СвРеоргЮЛ</w:t>
      </w:r>
      <w:proofErr w:type="spellEnd"/>
      <w:r w:rsidRPr="00483191">
        <w:rPr>
          <w:b/>
          <w:bCs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74"/>
        <w:gridCol w:w="1208"/>
        <w:gridCol w:w="987"/>
        <w:gridCol w:w="1418"/>
        <w:gridCol w:w="2977"/>
      </w:tblGrid>
      <w:tr w:rsidR="00894ADE" w:rsidRPr="002D230D" w:rsidTr="00EB376F">
        <w:trPr>
          <w:cantSplit/>
          <w:trHeight w:val="170"/>
          <w:tblHeader/>
        </w:trPr>
        <w:tc>
          <w:tcPr>
            <w:tcW w:w="1701" w:type="dxa"/>
            <w:shd w:val="clear" w:color="000000" w:fill="EAEAEA"/>
            <w:vAlign w:val="center"/>
            <w:hideMark/>
          </w:tcPr>
          <w:p w:rsidR="00894ADE" w:rsidRPr="00483191" w:rsidRDefault="00894AD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lastRenderedPageBreak/>
              <w:t>Наименование элемента</w:t>
            </w:r>
          </w:p>
        </w:tc>
        <w:tc>
          <w:tcPr>
            <w:tcW w:w="1774" w:type="dxa"/>
            <w:shd w:val="clear" w:color="000000" w:fill="EAEAEA"/>
            <w:vAlign w:val="center"/>
            <w:hideMark/>
          </w:tcPr>
          <w:p w:rsidR="00894ADE" w:rsidRPr="00483191" w:rsidRDefault="00894AD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894ADE" w:rsidRPr="00483191" w:rsidRDefault="00894AD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Признак типа элемента</w:t>
            </w:r>
          </w:p>
        </w:tc>
        <w:tc>
          <w:tcPr>
            <w:tcW w:w="987" w:type="dxa"/>
            <w:shd w:val="clear" w:color="000000" w:fill="EAEAEA"/>
            <w:vAlign w:val="center"/>
            <w:hideMark/>
          </w:tcPr>
          <w:p w:rsidR="00894ADE" w:rsidRPr="00483191" w:rsidRDefault="00894AD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Формат элемента</w:t>
            </w:r>
          </w:p>
        </w:tc>
        <w:tc>
          <w:tcPr>
            <w:tcW w:w="1418" w:type="dxa"/>
            <w:shd w:val="clear" w:color="000000" w:fill="EAEAEA"/>
            <w:vAlign w:val="center"/>
            <w:hideMark/>
          </w:tcPr>
          <w:p w:rsidR="00894ADE" w:rsidRPr="00483191" w:rsidRDefault="00894AD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2977" w:type="dxa"/>
            <w:shd w:val="clear" w:color="000000" w:fill="EAEAEA"/>
            <w:vAlign w:val="center"/>
            <w:hideMark/>
          </w:tcPr>
          <w:p w:rsidR="00894ADE" w:rsidRPr="00483191" w:rsidRDefault="00894AD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Дополнительная информация</w:t>
            </w:r>
          </w:p>
        </w:tc>
      </w:tr>
      <w:tr w:rsidR="00894ADE" w:rsidRPr="00483191" w:rsidTr="00EB376F">
        <w:trPr>
          <w:trHeight w:val="170"/>
        </w:trPr>
        <w:tc>
          <w:tcPr>
            <w:tcW w:w="1701" w:type="dxa"/>
            <w:shd w:val="clear" w:color="auto" w:fill="auto"/>
            <w:hideMark/>
          </w:tcPr>
          <w:p w:rsidR="00894ADE" w:rsidRPr="00483191" w:rsidRDefault="00894ADE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Код формы реорганизации (ликвидация)</w:t>
            </w:r>
          </w:p>
        </w:tc>
        <w:tc>
          <w:tcPr>
            <w:tcW w:w="1774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proofErr w:type="spellStart"/>
            <w:r w:rsidRPr="00483191">
              <w:rPr>
                <w:szCs w:val="22"/>
              </w:rPr>
              <w:t>ФормРеорг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A</w:t>
            </w:r>
          </w:p>
        </w:tc>
        <w:tc>
          <w:tcPr>
            <w:tcW w:w="987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T(=1)</w:t>
            </w:r>
          </w:p>
        </w:tc>
        <w:tc>
          <w:tcPr>
            <w:tcW w:w="1418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2977" w:type="dxa"/>
            <w:shd w:val="clear" w:color="auto" w:fill="auto"/>
            <w:hideMark/>
          </w:tcPr>
          <w:p w:rsidR="00894ADE" w:rsidRDefault="00894ADE" w:rsidP="00136A34">
            <w:r w:rsidRPr="00AF4E6F">
              <w:t>Принимает значения в соответствии с приложением № 2 «</w:t>
            </w:r>
            <w:r>
              <w:t xml:space="preserve">Коды форм реорганизации и ликвидации организации </w:t>
            </w:r>
          </w:p>
          <w:p w:rsidR="00894ADE" w:rsidRPr="00AF4E6F" w:rsidRDefault="00894ADE" w:rsidP="00136A34">
            <w:r>
              <w:t>(обособленного подразделения)</w:t>
            </w:r>
            <w:r w:rsidRPr="00AF4E6F">
              <w:t>» к Порядку заполнения формы 2-НДФЛ «Справка о доходах физического лица» (далее – Порядок заполнения)</w:t>
            </w:r>
            <w:r>
              <w:t>, а именно</w:t>
            </w:r>
            <w:r w:rsidRPr="00AF4E6F">
              <w:t>:</w:t>
            </w:r>
          </w:p>
          <w:p w:rsidR="00894ADE" w:rsidRPr="001D2579" w:rsidRDefault="00894ADE" w:rsidP="00136A34">
            <w:r w:rsidRPr="001D2579">
              <w:t xml:space="preserve">0 – ликвидация   | </w:t>
            </w:r>
          </w:p>
          <w:p w:rsidR="00894ADE" w:rsidRPr="001D2579" w:rsidRDefault="00894ADE" w:rsidP="00136A34">
            <w:r w:rsidRPr="001D2579">
              <w:t xml:space="preserve">1 – преобразование   | </w:t>
            </w:r>
          </w:p>
          <w:p w:rsidR="00894ADE" w:rsidRPr="001D2579" w:rsidRDefault="00894ADE" w:rsidP="00136A34">
            <w:r w:rsidRPr="001D2579">
              <w:t xml:space="preserve">2 – слияние   | </w:t>
            </w:r>
          </w:p>
          <w:p w:rsidR="00894ADE" w:rsidRPr="001D2579" w:rsidRDefault="00894ADE" w:rsidP="00136A34">
            <w:r w:rsidRPr="001D2579">
              <w:t xml:space="preserve">3 – разделение   | </w:t>
            </w:r>
          </w:p>
          <w:p w:rsidR="00894ADE" w:rsidRPr="001D2579" w:rsidRDefault="00894ADE" w:rsidP="00136A34">
            <w:r w:rsidRPr="001D2579">
              <w:t xml:space="preserve">5 – присоединение   | </w:t>
            </w:r>
          </w:p>
          <w:p w:rsidR="00894ADE" w:rsidRPr="001D2579" w:rsidRDefault="00894ADE" w:rsidP="00136A34">
            <w:r w:rsidRPr="001D2579">
              <w:t>6 – разделение с одновременным присоединением</w:t>
            </w:r>
          </w:p>
        </w:tc>
      </w:tr>
      <w:tr w:rsidR="00894ADE" w:rsidRPr="00483191" w:rsidTr="00EB376F">
        <w:trPr>
          <w:cantSplit/>
          <w:trHeight w:val="170"/>
        </w:trPr>
        <w:tc>
          <w:tcPr>
            <w:tcW w:w="1701" w:type="dxa"/>
            <w:shd w:val="clear" w:color="auto" w:fill="auto"/>
            <w:hideMark/>
          </w:tcPr>
          <w:p w:rsidR="00894ADE" w:rsidRPr="00483191" w:rsidRDefault="00894ADE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ИНН реорганизованной организации</w:t>
            </w:r>
          </w:p>
        </w:tc>
        <w:tc>
          <w:tcPr>
            <w:tcW w:w="1774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A</w:t>
            </w:r>
          </w:p>
        </w:tc>
        <w:tc>
          <w:tcPr>
            <w:tcW w:w="987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T(=10)</w:t>
            </w:r>
          </w:p>
        </w:tc>
        <w:tc>
          <w:tcPr>
            <w:tcW w:w="1418" w:type="dxa"/>
            <w:shd w:val="clear" w:color="auto" w:fill="auto"/>
            <w:hideMark/>
          </w:tcPr>
          <w:p w:rsidR="00894ADE" w:rsidRPr="00DC3DFC" w:rsidRDefault="00894ADE" w:rsidP="00136A34">
            <w:pPr>
              <w:jc w:val="center"/>
              <w:rPr>
                <w:szCs w:val="22"/>
              </w:rPr>
            </w:pPr>
            <w:r w:rsidRPr="00DC3DFC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2977" w:type="dxa"/>
            <w:shd w:val="clear" w:color="auto" w:fill="auto"/>
            <w:hideMark/>
          </w:tcPr>
          <w:p w:rsidR="00894ADE" w:rsidRPr="001D2579" w:rsidRDefault="00894ADE" w:rsidP="00136A34">
            <w:r w:rsidRPr="001D2579">
              <w:t>Типовой элемент &lt;</w:t>
            </w:r>
            <w:proofErr w:type="spellStart"/>
            <w:r w:rsidRPr="001D2579">
              <w:t>ИННЮЛТип</w:t>
            </w:r>
            <w:proofErr w:type="spellEnd"/>
            <w:r w:rsidRPr="001D2579">
              <w:t>&gt;</w:t>
            </w:r>
            <w:r>
              <w:t>.</w:t>
            </w:r>
            <w:r w:rsidRPr="001D2579">
              <w:t xml:space="preserve">  </w:t>
            </w:r>
          </w:p>
          <w:p w:rsidR="00894ADE" w:rsidRPr="001D2579" w:rsidRDefault="00894ADE" w:rsidP="00136A34">
            <w:r w:rsidRPr="001D2579">
              <w:t xml:space="preserve">Элемент обязателен при </w:t>
            </w:r>
          </w:p>
          <w:p w:rsidR="00894ADE" w:rsidRPr="001D2579" w:rsidRDefault="00894ADE" w:rsidP="00136A34">
            <w:r w:rsidRPr="001D2579">
              <w:t>&lt;</w:t>
            </w:r>
            <w:proofErr w:type="spellStart"/>
            <w:r w:rsidRPr="001D2579">
              <w:t>ФормРеорг</w:t>
            </w:r>
            <w:proofErr w:type="spellEnd"/>
            <w:r w:rsidRPr="001D2579">
              <w:t>&gt; = 1 | 2 | 3 | 5 | 6</w:t>
            </w:r>
          </w:p>
        </w:tc>
      </w:tr>
      <w:tr w:rsidR="00894ADE" w:rsidRPr="00483191" w:rsidTr="00EB376F">
        <w:trPr>
          <w:cantSplit/>
          <w:trHeight w:val="170"/>
        </w:trPr>
        <w:tc>
          <w:tcPr>
            <w:tcW w:w="1701" w:type="dxa"/>
            <w:shd w:val="clear" w:color="auto" w:fill="auto"/>
            <w:hideMark/>
          </w:tcPr>
          <w:p w:rsidR="00894ADE" w:rsidRPr="00483191" w:rsidRDefault="00894ADE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КПП реорганизованной организации</w:t>
            </w:r>
          </w:p>
        </w:tc>
        <w:tc>
          <w:tcPr>
            <w:tcW w:w="1774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A</w:t>
            </w:r>
          </w:p>
        </w:tc>
        <w:tc>
          <w:tcPr>
            <w:tcW w:w="987" w:type="dxa"/>
            <w:shd w:val="clear" w:color="auto" w:fill="auto"/>
            <w:hideMark/>
          </w:tcPr>
          <w:p w:rsidR="00894ADE" w:rsidRPr="00483191" w:rsidRDefault="00894AD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T(=9)</w:t>
            </w:r>
          </w:p>
        </w:tc>
        <w:tc>
          <w:tcPr>
            <w:tcW w:w="1418" w:type="dxa"/>
            <w:shd w:val="clear" w:color="auto" w:fill="auto"/>
            <w:hideMark/>
          </w:tcPr>
          <w:p w:rsidR="00894ADE" w:rsidRPr="00DC3DFC" w:rsidRDefault="00894ADE" w:rsidP="00136A34">
            <w:pPr>
              <w:jc w:val="center"/>
              <w:rPr>
                <w:szCs w:val="22"/>
              </w:rPr>
            </w:pPr>
            <w:r w:rsidRPr="00DC3DFC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2977" w:type="dxa"/>
            <w:shd w:val="clear" w:color="auto" w:fill="auto"/>
            <w:hideMark/>
          </w:tcPr>
          <w:p w:rsidR="00894ADE" w:rsidRPr="001D2579" w:rsidRDefault="00894ADE" w:rsidP="00136A34">
            <w:r w:rsidRPr="001D2579">
              <w:t>Типовой элемент &lt;</w:t>
            </w:r>
            <w:proofErr w:type="spellStart"/>
            <w:r w:rsidRPr="001D2579">
              <w:t>КППТип</w:t>
            </w:r>
            <w:proofErr w:type="spellEnd"/>
            <w:r w:rsidRPr="001D2579">
              <w:t>&gt;</w:t>
            </w:r>
            <w:r>
              <w:t>.</w:t>
            </w:r>
            <w:r w:rsidRPr="001D2579">
              <w:t xml:space="preserve">  </w:t>
            </w:r>
          </w:p>
          <w:p w:rsidR="00894ADE" w:rsidRPr="001D2579" w:rsidRDefault="00894ADE" w:rsidP="00136A34">
            <w:r w:rsidRPr="001D2579">
              <w:t xml:space="preserve">Элемент обязателен при </w:t>
            </w:r>
          </w:p>
          <w:p w:rsidR="00894ADE" w:rsidRPr="001D2579" w:rsidRDefault="00894ADE" w:rsidP="00136A34">
            <w:r w:rsidRPr="008D1FDE">
              <w:t>&lt;</w:t>
            </w:r>
            <w:proofErr w:type="spellStart"/>
            <w:r w:rsidRPr="001D2579">
              <w:t>ФормРеорг</w:t>
            </w:r>
            <w:proofErr w:type="spellEnd"/>
            <w:r w:rsidRPr="008D1FDE">
              <w:t>&gt; =</w:t>
            </w:r>
            <w:r w:rsidRPr="001D2579">
              <w:t xml:space="preserve"> 1</w:t>
            </w:r>
            <w:r w:rsidRPr="008D1FDE">
              <w:t xml:space="preserve"> |</w:t>
            </w:r>
            <w:r w:rsidRPr="001D2579">
              <w:t xml:space="preserve"> 2 </w:t>
            </w:r>
            <w:r w:rsidRPr="008D1FDE">
              <w:t>|</w:t>
            </w:r>
            <w:r w:rsidRPr="001D2579">
              <w:t xml:space="preserve"> 3 </w:t>
            </w:r>
            <w:r w:rsidRPr="008D1FDE">
              <w:t>|</w:t>
            </w:r>
            <w:r w:rsidRPr="001D2579">
              <w:t xml:space="preserve"> 5 </w:t>
            </w:r>
            <w:r w:rsidRPr="008D1FDE">
              <w:t>|</w:t>
            </w:r>
            <w:r w:rsidRPr="001D2579">
              <w:t xml:space="preserve"> 6</w:t>
            </w:r>
          </w:p>
        </w:tc>
      </w:tr>
    </w:tbl>
    <w:p w:rsidR="00EB376F" w:rsidRPr="002A642C" w:rsidRDefault="00EB376F" w:rsidP="00EB376F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2A642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A642C">
        <w:rPr>
          <w:sz w:val="28"/>
          <w:szCs w:val="28"/>
        </w:rPr>
        <w:t>Таблицы 4.</w:t>
      </w:r>
      <w:r>
        <w:rPr>
          <w:sz w:val="28"/>
          <w:szCs w:val="28"/>
        </w:rPr>
        <w:t>4</w:t>
      </w:r>
      <w:r w:rsidRPr="002A642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642C">
        <w:rPr>
          <w:sz w:val="28"/>
          <w:szCs w:val="28"/>
        </w:rPr>
        <w:t xml:space="preserve"> </w:t>
      </w:r>
      <w:r w:rsidRPr="00C92241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C92241">
        <w:rPr>
          <w:sz w:val="28"/>
          <w:szCs w:val="28"/>
        </w:rPr>
        <w:t xml:space="preserve"> считать таблицами 4.</w:t>
      </w:r>
      <w:r>
        <w:rPr>
          <w:sz w:val="28"/>
          <w:szCs w:val="28"/>
        </w:rPr>
        <w:t>5</w:t>
      </w:r>
      <w:r w:rsidRPr="00C922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2241">
        <w:rPr>
          <w:sz w:val="28"/>
          <w:szCs w:val="28"/>
        </w:rPr>
        <w:t xml:space="preserve"> 4.</w:t>
      </w:r>
      <w:r>
        <w:rPr>
          <w:sz w:val="28"/>
          <w:szCs w:val="28"/>
        </w:rPr>
        <w:t>10</w:t>
      </w:r>
      <w:r w:rsidRPr="00C92241">
        <w:rPr>
          <w:sz w:val="28"/>
          <w:szCs w:val="28"/>
        </w:rPr>
        <w:t xml:space="preserve"> со</w:t>
      </w:r>
      <w:r w:rsidRPr="002A642C">
        <w:rPr>
          <w:sz w:val="28"/>
          <w:szCs w:val="28"/>
        </w:rPr>
        <w:t>ответственно.</w:t>
      </w:r>
    </w:p>
    <w:p w:rsidR="00894ADE" w:rsidRDefault="00EB376F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 В таблице 4.6 </w:t>
      </w:r>
    </w:p>
    <w:p w:rsidR="00EB376F" w:rsidRDefault="00EB376F" w:rsidP="00EB376F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8.1. В</w:t>
      </w:r>
      <w:r w:rsidRPr="00097A30">
        <w:rPr>
          <w:sz w:val="28"/>
          <w:szCs w:val="28"/>
        </w:rPr>
        <w:t xml:space="preserve"> строке </w:t>
      </w:r>
      <w:r>
        <w:rPr>
          <w:sz w:val="28"/>
          <w:szCs w:val="28"/>
        </w:rPr>
        <w:t>«</w:t>
      </w:r>
      <w:r w:rsidRPr="00EB376F">
        <w:rPr>
          <w:sz w:val="28"/>
          <w:szCs w:val="28"/>
        </w:rPr>
        <w:t>Признак</w:t>
      </w:r>
      <w:r>
        <w:rPr>
          <w:sz w:val="28"/>
          <w:szCs w:val="28"/>
        </w:rPr>
        <w:t>»</w:t>
      </w:r>
      <w:r w:rsidRPr="00097A30">
        <w:rPr>
          <w:sz w:val="28"/>
          <w:szCs w:val="28"/>
        </w:rPr>
        <w:t xml:space="preserve"> столбец </w:t>
      </w:r>
      <w:r>
        <w:rPr>
          <w:sz w:val="28"/>
          <w:szCs w:val="28"/>
        </w:rPr>
        <w:t>«</w:t>
      </w:r>
      <w:r w:rsidRPr="00097A30">
        <w:rPr>
          <w:sz w:val="28"/>
          <w:szCs w:val="28"/>
        </w:rPr>
        <w:t>Дополнительная информация</w:t>
      </w:r>
      <w:r>
        <w:rPr>
          <w:sz w:val="28"/>
          <w:szCs w:val="28"/>
        </w:rPr>
        <w:t>»</w:t>
      </w:r>
      <w:r w:rsidRPr="00097A30">
        <w:rPr>
          <w:sz w:val="28"/>
          <w:szCs w:val="28"/>
        </w:rPr>
        <w:t xml:space="preserve"> изложить в следующей редакции:</w:t>
      </w:r>
    </w:p>
    <w:p w:rsidR="00EB376F" w:rsidRPr="00894ADE" w:rsidRDefault="00EB376F" w:rsidP="00EB376F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894ADE">
        <w:rPr>
          <w:sz w:val="28"/>
          <w:szCs w:val="28"/>
        </w:rPr>
        <w:t xml:space="preserve">Принимает значение: </w:t>
      </w:r>
    </w:p>
    <w:p w:rsidR="00EB376F" w:rsidRPr="00894ADE" w:rsidRDefault="00EB376F" w:rsidP="00EB376F">
      <w:pPr>
        <w:pStyle w:val="a8"/>
        <w:spacing w:line="276" w:lineRule="auto"/>
        <w:rPr>
          <w:sz w:val="28"/>
          <w:szCs w:val="28"/>
        </w:rPr>
      </w:pPr>
      <w:r w:rsidRPr="00894ADE">
        <w:rPr>
          <w:sz w:val="28"/>
          <w:szCs w:val="28"/>
        </w:rPr>
        <w:t>1 – Справка представляется в соответствии с пунктом 2 статьи 230 Кодекс</w:t>
      </w:r>
      <w:r w:rsidR="00957676">
        <w:rPr>
          <w:sz w:val="28"/>
          <w:szCs w:val="28"/>
        </w:rPr>
        <w:t>а</w:t>
      </w:r>
      <w:r w:rsidRPr="00894ADE">
        <w:rPr>
          <w:sz w:val="28"/>
          <w:szCs w:val="28"/>
        </w:rPr>
        <w:t xml:space="preserve"> налоговым агентом |</w:t>
      </w:r>
    </w:p>
    <w:p w:rsidR="00EB376F" w:rsidRPr="00894ADE" w:rsidRDefault="00EB376F" w:rsidP="00EB376F">
      <w:pPr>
        <w:pStyle w:val="a8"/>
        <w:spacing w:line="276" w:lineRule="auto"/>
        <w:rPr>
          <w:sz w:val="28"/>
          <w:szCs w:val="28"/>
        </w:rPr>
      </w:pPr>
      <w:r w:rsidRPr="00894ADE">
        <w:rPr>
          <w:sz w:val="28"/>
          <w:szCs w:val="28"/>
        </w:rPr>
        <w:t xml:space="preserve">2 – Справка представляется в соответствии с пунктом 5 статьи 226 </w:t>
      </w:r>
      <w:r w:rsidR="00FA6B3A" w:rsidRPr="00FA6B3A">
        <w:rPr>
          <w:sz w:val="28"/>
          <w:szCs w:val="28"/>
        </w:rPr>
        <w:t>и</w:t>
      </w:r>
      <w:r w:rsidR="00FA6B3A" w:rsidRPr="00FA6B3A">
        <w:rPr>
          <w:sz w:val="28"/>
          <w:szCs w:val="28"/>
        </w:rPr>
        <w:t>ли</w:t>
      </w:r>
      <w:r w:rsidR="00FA6B3A" w:rsidRPr="00FA6B3A">
        <w:rPr>
          <w:sz w:val="28"/>
          <w:szCs w:val="28"/>
        </w:rPr>
        <w:t xml:space="preserve"> пунктом 14 статьи 226</w:t>
      </w:r>
      <w:r w:rsidR="00FA6B3A" w:rsidRPr="00FA6B3A">
        <w:rPr>
          <w:sz w:val="28"/>
          <w:szCs w:val="28"/>
          <w:vertAlign w:val="superscript"/>
        </w:rPr>
        <w:t>1</w:t>
      </w:r>
      <w:r w:rsidR="00FA6B3A" w:rsidRPr="00FA6B3A">
        <w:rPr>
          <w:sz w:val="28"/>
          <w:szCs w:val="28"/>
        </w:rPr>
        <w:t xml:space="preserve"> </w:t>
      </w:r>
      <w:r w:rsidRPr="00894ADE">
        <w:rPr>
          <w:sz w:val="28"/>
          <w:szCs w:val="28"/>
        </w:rPr>
        <w:t>Кодекса налоговым агентом |</w:t>
      </w:r>
    </w:p>
    <w:p w:rsidR="00EB376F" w:rsidRPr="00894ADE" w:rsidRDefault="00EB376F" w:rsidP="00EB376F">
      <w:pPr>
        <w:pStyle w:val="a8"/>
        <w:spacing w:line="276" w:lineRule="auto"/>
        <w:rPr>
          <w:sz w:val="28"/>
          <w:szCs w:val="28"/>
        </w:rPr>
      </w:pPr>
      <w:r w:rsidRPr="00894ADE">
        <w:rPr>
          <w:sz w:val="28"/>
          <w:szCs w:val="28"/>
        </w:rPr>
        <w:t>3 – Справка представляется в соответствии с пунктом 2 статьи 230 Кодекса правопреемником налогового агента |</w:t>
      </w:r>
    </w:p>
    <w:p w:rsidR="00EB376F" w:rsidRDefault="00EB376F" w:rsidP="00EB376F">
      <w:pPr>
        <w:pStyle w:val="a8"/>
        <w:spacing w:line="276" w:lineRule="auto"/>
        <w:rPr>
          <w:sz w:val="28"/>
          <w:szCs w:val="28"/>
        </w:rPr>
      </w:pPr>
      <w:r w:rsidRPr="00894ADE">
        <w:rPr>
          <w:sz w:val="28"/>
          <w:szCs w:val="28"/>
        </w:rPr>
        <w:t xml:space="preserve">4 – Справка представляется в соответствии с пунктом 5 статьи 226 </w:t>
      </w:r>
      <w:r w:rsidR="00FA6B3A" w:rsidRPr="00FA6B3A">
        <w:rPr>
          <w:sz w:val="28"/>
          <w:szCs w:val="28"/>
        </w:rPr>
        <w:t>или пунктом 14 статьи 226</w:t>
      </w:r>
      <w:r w:rsidR="00FA6B3A" w:rsidRPr="00FA6B3A">
        <w:rPr>
          <w:sz w:val="28"/>
          <w:szCs w:val="28"/>
          <w:vertAlign w:val="superscript"/>
        </w:rPr>
        <w:t>1</w:t>
      </w:r>
      <w:r w:rsidR="00FA6B3A">
        <w:rPr>
          <w:sz w:val="28"/>
          <w:szCs w:val="28"/>
          <w:vertAlign w:val="superscript"/>
        </w:rPr>
        <w:t xml:space="preserve"> </w:t>
      </w:r>
      <w:r w:rsidRPr="00894ADE">
        <w:rPr>
          <w:sz w:val="28"/>
          <w:szCs w:val="28"/>
        </w:rPr>
        <w:t>Кодекса правопреемником налогового агента</w:t>
      </w:r>
      <w:r>
        <w:rPr>
          <w:sz w:val="28"/>
          <w:szCs w:val="28"/>
        </w:rPr>
        <w:t>».</w:t>
      </w:r>
    </w:p>
    <w:p w:rsidR="00957676" w:rsidRDefault="00957676" w:rsidP="00957676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8.2. Слова «Принимает значение в соответствии с классификатором «Система обозначений налоговых органов» исключить.</w:t>
      </w:r>
    </w:p>
    <w:p w:rsidR="00894ADE" w:rsidRDefault="00957676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8.3. Цифры «4.6», «4.8»</w:t>
      </w:r>
      <w:r w:rsidR="00916FF1">
        <w:rPr>
          <w:sz w:val="28"/>
          <w:szCs w:val="28"/>
        </w:rPr>
        <w:t>,</w:t>
      </w:r>
      <w:r>
        <w:rPr>
          <w:sz w:val="28"/>
          <w:szCs w:val="28"/>
        </w:rPr>
        <w:t xml:space="preserve"> «4.11» заменить цифрами «4.7», «4.9»</w:t>
      </w:r>
      <w:r w:rsidR="00916FF1">
        <w:rPr>
          <w:sz w:val="28"/>
          <w:szCs w:val="28"/>
        </w:rPr>
        <w:t>,</w:t>
      </w:r>
      <w:r>
        <w:rPr>
          <w:sz w:val="28"/>
          <w:szCs w:val="28"/>
        </w:rPr>
        <w:t xml:space="preserve"> «4.13» соответственно.</w:t>
      </w:r>
    </w:p>
    <w:p w:rsidR="00957676" w:rsidRDefault="00957676" w:rsidP="00957676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8.4. Строку «</w:t>
      </w:r>
      <w:r w:rsidRPr="009B6B3B">
        <w:rPr>
          <w:sz w:val="28"/>
          <w:szCs w:val="28"/>
        </w:rPr>
        <w:t>С</w:t>
      </w:r>
      <w:r>
        <w:rPr>
          <w:sz w:val="28"/>
          <w:szCs w:val="28"/>
        </w:rPr>
        <w:t>ведения о доходах физического лица» изложить в следующей редакции: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567"/>
        <w:gridCol w:w="567"/>
        <w:gridCol w:w="850"/>
        <w:gridCol w:w="4954"/>
      </w:tblGrid>
      <w:tr w:rsidR="00957676" w:rsidRPr="00B173A2" w:rsidTr="00957676">
        <w:trPr>
          <w:cantSplit/>
          <w:trHeight w:val="170"/>
        </w:trPr>
        <w:tc>
          <w:tcPr>
            <w:tcW w:w="1843" w:type="dxa"/>
            <w:shd w:val="clear" w:color="auto" w:fill="auto"/>
            <w:hideMark/>
          </w:tcPr>
          <w:p w:rsidR="00957676" w:rsidRPr="00483191" w:rsidRDefault="00957676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Сведения о доходах физического лица</w:t>
            </w:r>
          </w:p>
        </w:tc>
        <w:tc>
          <w:tcPr>
            <w:tcW w:w="1134" w:type="dxa"/>
            <w:shd w:val="clear" w:color="auto" w:fill="auto"/>
            <w:hideMark/>
          </w:tcPr>
          <w:p w:rsidR="00957676" w:rsidRPr="00483191" w:rsidRDefault="00957676" w:rsidP="00136A34">
            <w:pPr>
              <w:jc w:val="center"/>
              <w:rPr>
                <w:szCs w:val="22"/>
              </w:rPr>
            </w:pPr>
            <w:proofErr w:type="spellStart"/>
            <w:r w:rsidRPr="00483191">
              <w:rPr>
                <w:szCs w:val="22"/>
              </w:rPr>
              <w:t>СведДох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957676" w:rsidRPr="00483191" w:rsidRDefault="00957676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С</w:t>
            </w:r>
          </w:p>
        </w:tc>
        <w:tc>
          <w:tcPr>
            <w:tcW w:w="567" w:type="dxa"/>
            <w:shd w:val="clear" w:color="auto" w:fill="auto"/>
            <w:hideMark/>
          </w:tcPr>
          <w:p w:rsidR="00957676" w:rsidRPr="00483191" w:rsidRDefault="00957676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57676" w:rsidRPr="00B173A2" w:rsidRDefault="00957676" w:rsidP="00136A34">
            <w:pPr>
              <w:jc w:val="center"/>
              <w:rPr>
                <w:szCs w:val="22"/>
              </w:rPr>
            </w:pPr>
            <w:r w:rsidRPr="00B173A2">
              <w:rPr>
                <w:szCs w:val="22"/>
              </w:rPr>
              <w:t>НМУ</w:t>
            </w:r>
          </w:p>
        </w:tc>
        <w:tc>
          <w:tcPr>
            <w:tcW w:w="4954" w:type="dxa"/>
            <w:shd w:val="clear" w:color="auto" w:fill="auto"/>
            <w:hideMark/>
          </w:tcPr>
          <w:p w:rsidR="00957676" w:rsidRPr="00B173A2" w:rsidRDefault="00957676" w:rsidP="00136A34">
            <w:pPr>
              <w:rPr>
                <w:szCs w:val="22"/>
              </w:rPr>
            </w:pPr>
            <w:r w:rsidRPr="00B173A2">
              <w:rPr>
                <w:szCs w:val="22"/>
              </w:rPr>
              <w:t>Состав элемента представлен в таблице 4.1</w:t>
            </w:r>
            <w:r>
              <w:rPr>
                <w:szCs w:val="22"/>
              </w:rPr>
              <w:t>5</w:t>
            </w:r>
            <w:r w:rsidRPr="00B173A2">
              <w:rPr>
                <w:szCs w:val="22"/>
              </w:rPr>
              <w:t>.</w:t>
            </w:r>
          </w:p>
          <w:p w:rsidR="00957676" w:rsidRPr="00B173A2" w:rsidRDefault="00957676" w:rsidP="00136A34">
            <w:pPr>
              <w:rPr>
                <w:szCs w:val="22"/>
              </w:rPr>
            </w:pPr>
            <w:r w:rsidRPr="00B173A2">
              <w:rPr>
                <w:szCs w:val="22"/>
              </w:rPr>
              <w:t>Элемент обязателен, если &lt;</w:t>
            </w:r>
            <w:proofErr w:type="spellStart"/>
            <w:r w:rsidRPr="00B173A2">
              <w:rPr>
                <w:szCs w:val="22"/>
              </w:rPr>
              <w:t>НомКорр</w:t>
            </w:r>
            <w:proofErr w:type="spellEnd"/>
            <w:r w:rsidRPr="00B173A2">
              <w:rPr>
                <w:szCs w:val="22"/>
              </w:rPr>
              <w:t>&gt; не равно 99</w:t>
            </w:r>
          </w:p>
        </w:tc>
      </w:tr>
    </w:tbl>
    <w:p w:rsidR="00957676" w:rsidRDefault="00957676" w:rsidP="00957676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 В таблице 4.7:</w:t>
      </w:r>
    </w:p>
    <w:p w:rsidR="00957676" w:rsidRDefault="00957676" w:rsidP="00957676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9.1. В</w:t>
      </w:r>
      <w:r w:rsidRPr="00097A30">
        <w:rPr>
          <w:sz w:val="28"/>
          <w:szCs w:val="28"/>
        </w:rPr>
        <w:t xml:space="preserve"> строке </w:t>
      </w:r>
      <w:r>
        <w:rPr>
          <w:sz w:val="28"/>
          <w:szCs w:val="28"/>
        </w:rPr>
        <w:t>«</w:t>
      </w:r>
      <w:r w:rsidRPr="00EB376F">
        <w:rPr>
          <w:sz w:val="28"/>
          <w:szCs w:val="28"/>
        </w:rPr>
        <w:t>Признак</w:t>
      </w:r>
      <w:r>
        <w:rPr>
          <w:sz w:val="28"/>
          <w:szCs w:val="28"/>
        </w:rPr>
        <w:t xml:space="preserve"> лица, подписавшего документ»</w:t>
      </w:r>
      <w:r w:rsidRPr="00097A30">
        <w:rPr>
          <w:sz w:val="28"/>
          <w:szCs w:val="28"/>
        </w:rPr>
        <w:t xml:space="preserve"> столбец </w:t>
      </w:r>
      <w:r>
        <w:rPr>
          <w:sz w:val="28"/>
          <w:szCs w:val="28"/>
        </w:rPr>
        <w:t>«</w:t>
      </w:r>
      <w:r w:rsidRPr="00097A30">
        <w:rPr>
          <w:sz w:val="28"/>
          <w:szCs w:val="28"/>
        </w:rPr>
        <w:t>Дополнительная информация</w:t>
      </w:r>
      <w:r>
        <w:rPr>
          <w:sz w:val="28"/>
          <w:szCs w:val="28"/>
        </w:rPr>
        <w:t>»</w:t>
      </w:r>
      <w:r w:rsidRPr="00097A30">
        <w:rPr>
          <w:sz w:val="28"/>
          <w:szCs w:val="28"/>
        </w:rPr>
        <w:t xml:space="preserve"> изложить в следующей редакции:</w:t>
      </w:r>
    </w:p>
    <w:p w:rsidR="00957676" w:rsidRPr="00957676" w:rsidRDefault="00957676" w:rsidP="00957676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957676">
        <w:rPr>
          <w:sz w:val="28"/>
          <w:szCs w:val="28"/>
        </w:rPr>
        <w:t xml:space="preserve">Принимает значение: </w:t>
      </w:r>
    </w:p>
    <w:p w:rsidR="00957676" w:rsidRPr="00957676" w:rsidRDefault="00957676" w:rsidP="00957676">
      <w:pPr>
        <w:pStyle w:val="a8"/>
        <w:spacing w:line="276" w:lineRule="auto"/>
        <w:rPr>
          <w:sz w:val="28"/>
          <w:szCs w:val="28"/>
        </w:rPr>
      </w:pPr>
      <w:r w:rsidRPr="00957676">
        <w:rPr>
          <w:sz w:val="28"/>
          <w:szCs w:val="28"/>
        </w:rPr>
        <w:t xml:space="preserve">1 – налоговый агент (правопреемник налогового </w:t>
      </w:r>
      <w:proofErr w:type="gramStart"/>
      <w:r w:rsidRPr="00957676">
        <w:rPr>
          <w:sz w:val="28"/>
          <w:szCs w:val="28"/>
        </w:rPr>
        <w:t xml:space="preserve">агента)   </w:t>
      </w:r>
      <w:proofErr w:type="gramEnd"/>
      <w:r w:rsidRPr="00957676">
        <w:rPr>
          <w:sz w:val="28"/>
          <w:szCs w:val="28"/>
        </w:rPr>
        <w:t>|</w:t>
      </w:r>
    </w:p>
    <w:p w:rsidR="00894ADE" w:rsidRDefault="00957676" w:rsidP="00957676">
      <w:pPr>
        <w:pStyle w:val="a8"/>
        <w:spacing w:line="276" w:lineRule="auto"/>
        <w:rPr>
          <w:sz w:val="28"/>
          <w:szCs w:val="28"/>
        </w:rPr>
      </w:pPr>
      <w:r w:rsidRPr="00957676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957676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957676">
        <w:rPr>
          <w:sz w:val="28"/>
          <w:szCs w:val="28"/>
        </w:rPr>
        <w:t>представитель налогового агента (правопреемника налогового агента)</w:t>
      </w:r>
      <w:r>
        <w:rPr>
          <w:sz w:val="28"/>
          <w:szCs w:val="28"/>
        </w:rPr>
        <w:t>»;</w:t>
      </w:r>
    </w:p>
    <w:p w:rsidR="00957676" w:rsidRDefault="00957676" w:rsidP="00957676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9.2. Цифры «4.9»</w:t>
      </w:r>
      <w:r w:rsidR="00916FF1">
        <w:rPr>
          <w:sz w:val="28"/>
          <w:szCs w:val="28"/>
        </w:rPr>
        <w:t>,</w:t>
      </w:r>
      <w:r>
        <w:rPr>
          <w:sz w:val="28"/>
          <w:szCs w:val="28"/>
        </w:rPr>
        <w:t xml:space="preserve"> «4.7» заменить цифрами «4.10»</w:t>
      </w:r>
      <w:r w:rsidR="00916FF1">
        <w:rPr>
          <w:sz w:val="28"/>
          <w:szCs w:val="28"/>
        </w:rPr>
        <w:t>,</w:t>
      </w:r>
      <w:r>
        <w:rPr>
          <w:sz w:val="28"/>
          <w:szCs w:val="28"/>
        </w:rPr>
        <w:t xml:space="preserve"> «4.8» соответственно.</w:t>
      </w:r>
    </w:p>
    <w:p w:rsidR="00916FF1" w:rsidRDefault="00916FF1" w:rsidP="00916FF1">
      <w:pPr>
        <w:pStyle w:val="a8"/>
        <w:spacing w:line="276" w:lineRule="auto"/>
        <w:rPr>
          <w:sz w:val="28"/>
          <w:szCs w:val="28"/>
        </w:rPr>
      </w:pPr>
      <w:r w:rsidRPr="00257C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57CF5">
        <w:rPr>
          <w:sz w:val="28"/>
          <w:szCs w:val="28"/>
        </w:rPr>
        <w:t>. В таблице 4.</w:t>
      </w:r>
      <w:r>
        <w:rPr>
          <w:sz w:val="28"/>
          <w:szCs w:val="28"/>
        </w:rPr>
        <w:t>9</w:t>
      </w:r>
      <w:r w:rsidRPr="00257CF5">
        <w:rPr>
          <w:sz w:val="28"/>
          <w:szCs w:val="28"/>
        </w:rPr>
        <w:t xml:space="preserve"> цифры «4.9», «4.</w:t>
      </w:r>
      <w:r>
        <w:rPr>
          <w:sz w:val="28"/>
          <w:szCs w:val="28"/>
        </w:rPr>
        <w:t>10</w:t>
      </w:r>
      <w:r w:rsidRPr="00257CF5">
        <w:rPr>
          <w:sz w:val="28"/>
          <w:szCs w:val="28"/>
        </w:rPr>
        <w:t>» заменить цифрами «4.</w:t>
      </w:r>
      <w:r>
        <w:rPr>
          <w:sz w:val="28"/>
          <w:szCs w:val="28"/>
        </w:rPr>
        <w:t>10</w:t>
      </w:r>
      <w:r w:rsidRPr="00257CF5">
        <w:rPr>
          <w:sz w:val="28"/>
          <w:szCs w:val="28"/>
        </w:rPr>
        <w:t>», «4.</w:t>
      </w:r>
      <w:r>
        <w:rPr>
          <w:sz w:val="28"/>
          <w:szCs w:val="28"/>
        </w:rPr>
        <w:t>12</w:t>
      </w:r>
      <w:r w:rsidRPr="00257CF5">
        <w:rPr>
          <w:sz w:val="28"/>
          <w:szCs w:val="28"/>
        </w:rPr>
        <w:t>» соответственно.</w:t>
      </w:r>
    </w:p>
    <w:p w:rsidR="00916FF1" w:rsidRDefault="00916FF1" w:rsidP="00916FF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 Т</w:t>
      </w:r>
      <w:r w:rsidRPr="006A7163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Pr="006A7163">
        <w:rPr>
          <w:sz w:val="28"/>
          <w:szCs w:val="28"/>
        </w:rPr>
        <w:t xml:space="preserve"> 4.</w:t>
      </w:r>
      <w:r>
        <w:rPr>
          <w:sz w:val="28"/>
          <w:szCs w:val="28"/>
        </w:rPr>
        <w:t>10 дополнить строкой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487"/>
        <w:gridCol w:w="567"/>
        <w:gridCol w:w="709"/>
        <w:gridCol w:w="708"/>
        <w:gridCol w:w="4253"/>
      </w:tblGrid>
      <w:tr w:rsidR="00916FF1" w:rsidRPr="00483191" w:rsidTr="00916FF1">
        <w:trPr>
          <w:cantSplit/>
          <w:trHeight w:val="170"/>
        </w:trPr>
        <w:tc>
          <w:tcPr>
            <w:tcW w:w="2199" w:type="dxa"/>
            <w:shd w:val="clear" w:color="auto" w:fill="auto"/>
            <w:hideMark/>
          </w:tcPr>
          <w:p w:rsidR="00916FF1" w:rsidRPr="00483191" w:rsidRDefault="00916FF1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Сведения о реорганизованной (ликвидированной) организации</w:t>
            </w:r>
          </w:p>
        </w:tc>
        <w:tc>
          <w:tcPr>
            <w:tcW w:w="1487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proofErr w:type="spellStart"/>
            <w:r w:rsidRPr="00483191">
              <w:rPr>
                <w:szCs w:val="22"/>
              </w:rPr>
              <w:t>СвРеоргЮЛ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С</w:t>
            </w:r>
          </w:p>
        </w:tc>
        <w:tc>
          <w:tcPr>
            <w:tcW w:w="709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4253" w:type="dxa"/>
            <w:shd w:val="clear" w:color="auto" w:fill="auto"/>
            <w:hideMark/>
          </w:tcPr>
          <w:p w:rsidR="00916FF1" w:rsidRDefault="00916FF1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Состав элемента представлен в таблице 4.11</w:t>
            </w:r>
            <w:r>
              <w:rPr>
                <w:szCs w:val="22"/>
              </w:rPr>
              <w:t>.</w:t>
            </w:r>
          </w:p>
          <w:p w:rsidR="00916FF1" w:rsidRDefault="00916FF1" w:rsidP="00136A34">
            <w:pPr>
              <w:rPr>
                <w:szCs w:val="22"/>
              </w:rPr>
            </w:pPr>
            <w:r>
              <w:rPr>
                <w:szCs w:val="22"/>
              </w:rPr>
              <w:t xml:space="preserve">Элемент обязателен при </w:t>
            </w:r>
            <w:r w:rsidRPr="00DC3DFC">
              <w:rPr>
                <w:szCs w:val="22"/>
              </w:rPr>
              <w:t xml:space="preserve"> </w:t>
            </w:r>
          </w:p>
          <w:p w:rsidR="00916FF1" w:rsidRPr="00483191" w:rsidRDefault="00916FF1" w:rsidP="00136A34">
            <w:pPr>
              <w:rPr>
                <w:szCs w:val="22"/>
              </w:rPr>
            </w:pPr>
            <w:r w:rsidRPr="00DC3DFC">
              <w:rPr>
                <w:szCs w:val="22"/>
              </w:rPr>
              <w:t>&lt;</w:t>
            </w:r>
            <w:r w:rsidRPr="00483191">
              <w:rPr>
                <w:szCs w:val="22"/>
              </w:rPr>
              <w:t>Признак</w:t>
            </w:r>
            <w:r w:rsidRPr="00DC3DFC">
              <w:rPr>
                <w:szCs w:val="22"/>
              </w:rPr>
              <w:t>&gt;</w:t>
            </w:r>
            <w:r>
              <w:rPr>
                <w:szCs w:val="22"/>
              </w:rPr>
              <w:t xml:space="preserve"> = 3 </w:t>
            </w:r>
            <w:r w:rsidRPr="00CE78BA">
              <w:rPr>
                <w:szCs w:val="22"/>
              </w:rPr>
              <w:t>|</w:t>
            </w:r>
            <w:r>
              <w:rPr>
                <w:szCs w:val="22"/>
              </w:rPr>
              <w:t xml:space="preserve"> 4 (из таблицы 4.6)</w:t>
            </w:r>
            <w:r w:rsidRPr="00483191">
              <w:rPr>
                <w:szCs w:val="22"/>
              </w:rPr>
              <w:t xml:space="preserve"> </w:t>
            </w:r>
          </w:p>
        </w:tc>
      </w:tr>
    </w:tbl>
    <w:p w:rsidR="00916FF1" w:rsidRDefault="00916FF1" w:rsidP="00916FF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12. </w:t>
      </w:r>
      <w:r w:rsidRPr="00F33663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Формат новой таблицей 4.11 следующего содержания:</w:t>
      </w:r>
    </w:p>
    <w:p w:rsidR="00916FF1" w:rsidRPr="00483191" w:rsidRDefault="00916FF1" w:rsidP="00916FF1">
      <w:pPr>
        <w:spacing w:after="60"/>
        <w:ind w:left="567" w:right="567"/>
        <w:jc w:val="center"/>
        <w:rPr>
          <w:szCs w:val="20"/>
        </w:rPr>
      </w:pPr>
      <w:r w:rsidRPr="00483191">
        <w:rPr>
          <w:b/>
          <w:bCs/>
        </w:rPr>
        <w:t>Сведения о реорганизованной (ликвидированной) организации (</w:t>
      </w:r>
      <w:proofErr w:type="spellStart"/>
      <w:r w:rsidRPr="00483191">
        <w:rPr>
          <w:b/>
          <w:bCs/>
        </w:rPr>
        <w:t>СвРеоргЮЛ</w:t>
      </w:r>
      <w:proofErr w:type="spellEnd"/>
      <w:r w:rsidRPr="00483191">
        <w:rPr>
          <w:b/>
          <w:bCs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74"/>
        <w:gridCol w:w="919"/>
        <w:gridCol w:w="987"/>
        <w:gridCol w:w="1134"/>
        <w:gridCol w:w="2982"/>
      </w:tblGrid>
      <w:tr w:rsidR="00916FF1" w:rsidRPr="002D230D" w:rsidTr="00916FF1">
        <w:trPr>
          <w:cantSplit/>
          <w:trHeight w:val="170"/>
          <w:tblHeader/>
        </w:trPr>
        <w:tc>
          <w:tcPr>
            <w:tcW w:w="2127" w:type="dxa"/>
            <w:shd w:val="clear" w:color="000000" w:fill="EAEAEA"/>
            <w:vAlign w:val="center"/>
            <w:hideMark/>
          </w:tcPr>
          <w:p w:rsidR="00916FF1" w:rsidRPr="00483191" w:rsidRDefault="00916FF1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Наименование элемента</w:t>
            </w:r>
          </w:p>
        </w:tc>
        <w:tc>
          <w:tcPr>
            <w:tcW w:w="1774" w:type="dxa"/>
            <w:shd w:val="clear" w:color="000000" w:fill="EAEAEA"/>
            <w:vAlign w:val="center"/>
            <w:hideMark/>
          </w:tcPr>
          <w:p w:rsidR="00916FF1" w:rsidRPr="00483191" w:rsidRDefault="00916FF1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919" w:type="dxa"/>
            <w:shd w:val="clear" w:color="000000" w:fill="EAEAEA"/>
            <w:vAlign w:val="center"/>
            <w:hideMark/>
          </w:tcPr>
          <w:p w:rsidR="00916FF1" w:rsidRPr="00483191" w:rsidRDefault="00916FF1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Признак типа элемента</w:t>
            </w:r>
          </w:p>
        </w:tc>
        <w:tc>
          <w:tcPr>
            <w:tcW w:w="987" w:type="dxa"/>
            <w:shd w:val="clear" w:color="000000" w:fill="EAEAEA"/>
            <w:vAlign w:val="center"/>
            <w:hideMark/>
          </w:tcPr>
          <w:p w:rsidR="00916FF1" w:rsidRPr="00483191" w:rsidRDefault="00916FF1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Формат элемента</w:t>
            </w:r>
          </w:p>
        </w:tc>
        <w:tc>
          <w:tcPr>
            <w:tcW w:w="1134" w:type="dxa"/>
            <w:shd w:val="clear" w:color="000000" w:fill="EAEAEA"/>
            <w:vAlign w:val="center"/>
            <w:hideMark/>
          </w:tcPr>
          <w:p w:rsidR="00916FF1" w:rsidRPr="00483191" w:rsidRDefault="00916FF1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2982" w:type="dxa"/>
            <w:shd w:val="clear" w:color="000000" w:fill="EAEAEA"/>
            <w:vAlign w:val="center"/>
            <w:hideMark/>
          </w:tcPr>
          <w:p w:rsidR="00916FF1" w:rsidRPr="00483191" w:rsidRDefault="00916FF1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Дополнительная информация</w:t>
            </w:r>
          </w:p>
        </w:tc>
      </w:tr>
      <w:tr w:rsidR="00916FF1" w:rsidRPr="00483191" w:rsidTr="00916FF1">
        <w:trPr>
          <w:trHeight w:val="170"/>
        </w:trPr>
        <w:tc>
          <w:tcPr>
            <w:tcW w:w="2127" w:type="dxa"/>
            <w:shd w:val="clear" w:color="auto" w:fill="auto"/>
            <w:hideMark/>
          </w:tcPr>
          <w:p w:rsidR="00916FF1" w:rsidRPr="00483191" w:rsidRDefault="00916FF1" w:rsidP="00916FF1">
            <w:pPr>
              <w:ind w:left="-108" w:right="-41"/>
              <w:rPr>
                <w:szCs w:val="22"/>
              </w:rPr>
            </w:pPr>
            <w:r w:rsidRPr="00483191">
              <w:rPr>
                <w:szCs w:val="22"/>
              </w:rPr>
              <w:t>Код формы реорганизации (ликвидация)</w:t>
            </w:r>
          </w:p>
        </w:tc>
        <w:tc>
          <w:tcPr>
            <w:tcW w:w="1774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proofErr w:type="spellStart"/>
            <w:r w:rsidRPr="00483191">
              <w:rPr>
                <w:szCs w:val="22"/>
              </w:rPr>
              <w:t>ФормРеорг</w:t>
            </w:r>
            <w:proofErr w:type="spellEnd"/>
          </w:p>
        </w:tc>
        <w:tc>
          <w:tcPr>
            <w:tcW w:w="919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A</w:t>
            </w:r>
          </w:p>
        </w:tc>
        <w:tc>
          <w:tcPr>
            <w:tcW w:w="987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T(=1)</w:t>
            </w:r>
          </w:p>
        </w:tc>
        <w:tc>
          <w:tcPr>
            <w:tcW w:w="1134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2982" w:type="dxa"/>
            <w:shd w:val="clear" w:color="auto" w:fill="auto"/>
            <w:hideMark/>
          </w:tcPr>
          <w:p w:rsidR="00916FF1" w:rsidRDefault="00916FF1" w:rsidP="00136A34">
            <w:r w:rsidRPr="00AF4E6F">
              <w:t>Принимает значения в соответствии с приложением № 2 «</w:t>
            </w:r>
            <w:r>
              <w:t xml:space="preserve">Коды форм реорганизации и ликвидации организации </w:t>
            </w:r>
          </w:p>
          <w:p w:rsidR="00916FF1" w:rsidRPr="00AF4E6F" w:rsidRDefault="00916FF1" w:rsidP="00136A34">
            <w:r>
              <w:t>(обособленного подразделения)</w:t>
            </w:r>
            <w:r w:rsidRPr="00AF4E6F">
              <w:t>» к Порядку заполнения</w:t>
            </w:r>
            <w:r>
              <w:t>, а именно</w:t>
            </w:r>
            <w:r w:rsidRPr="00AF4E6F">
              <w:t>:</w:t>
            </w:r>
          </w:p>
          <w:p w:rsidR="00916FF1" w:rsidRPr="001D2579" w:rsidRDefault="00916FF1" w:rsidP="00136A34">
            <w:r w:rsidRPr="001D2579">
              <w:t xml:space="preserve">0 – ликвидация   | </w:t>
            </w:r>
          </w:p>
          <w:p w:rsidR="00916FF1" w:rsidRPr="001D2579" w:rsidRDefault="00916FF1" w:rsidP="00136A34">
            <w:r w:rsidRPr="001D2579">
              <w:t xml:space="preserve">1 – преобразование   | </w:t>
            </w:r>
          </w:p>
          <w:p w:rsidR="00916FF1" w:rsidRPr="001D2579" w:rsidRDefault="00916FF1" w:rsidP="00136A34">
            <w:r w:rsidRPr="001D2579">
              <w:t xml:space="preserve">2 – слияние   | </w:t>
            </w:r>
          </w:p>
          <w:p w:rsidR="00916FF1" w:rsidRPr="001D2579" w:rsidRDefault="00916FF1" w:rsidP="00136A34">
            <w:r w:rsidRPr="001D2579">
              <w:t xml:space="preserve">3 – разделение   | </w:t>
            </w:r>
          </w:p>
          <w:p w:rsidR="00916FF1" w:rsidRPr="001D2579" w:rsidRDefault="00916FF1" w:rsidP="00136A34">
            <w:r w:rsidRPr="001D2579">
              <w:lastRenderedPageBreak/>
              <w:t xml:space="preserve">5 – присоединение   | </w:t>
            </w:r>
          </w:p>
          <w:p w:rsidR="00916FF1" w:rsidRPr="001D2579" w:rsidRDefault="00916FF1" w:rsidP="00136A34">
            <w:r w:rsidRPr="001D2579">
              <w:t>6 – разделение с одновременным присоединением</w:t>
            </w:r>
          </w:p>
        </w:tc>
      </w:tr>
      <w:tr w:rsidR="00916FF1" w:rsidRPr="00483191" w:rsidTr="00916FF1">
        <w:trPr>
          <w:cantSplit/>
          <w:trHeight w:val="170"/>
        </w:trPr>
        <w:tc>
          <w:tcPr>
            <w:tcW w:w="2127" w:type="dxa"/>
            <w:shd w:val="clear" w:color="auto" w:fill="auto"/>
            <w:hideMark/>
          </w:tcPr>
          <w:p w:rsidR="00916FF1" w:rsidRPr="00483191" w:rsidRDefault="00916FF1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lastRenderedPageBreak/>
              <w:t>ИНН реорганизованной организации</w:t>
            </w:r>
          </w:p>
        </w:tc>
        <w:tc>
          <w:tcPr>
            <w:tcW w:w="1774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ИННЮЛ</w:t>
            </w:r>
          </w:p>
        </w:tc>
        <w:tc>
          <w:tcPr>
            <w:tcW w:w="919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A</w:t>
            </w:r>
          </w:p>
        </w:tc>
        <w:tc>
          <w:tcPr>
            <w:tcW w:w="987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T(=10)</w:t>
            </w:r>
          </w:p>
        </w:tc>
        <w:tc>
          <w:tcPr>
            <w:tcW w:w="1134" w:type="dxa"/>
            <w:shd w:val="clear" w:color="auto" w:fill="auto"/>
            <w:hideMark/>
          </w:tcPr>
          <w:p w:rsidR="00916FF1" w:rsidRPr="00DC3DFC" w:rsidRDefault="00916FF1" w:rsidP="00136A34">
            <w:pPr>
              <w:jc w:val="center"/>
              <w:rPr>
                <w:szCs w:val="22"/>
              </w:rPr>
            </w:pPr>
            <w:r w:rsidRPr="00DC3DFC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2982" w:type="dxa"/>
            <w:shd w:val="clear" w:color="auto" w:fill="auto"/>
            <w:hideMark/>
          </w:tcPr>
          <w:p w:rsidR="00916FF1" w:rsidRPr="001D2579" w:rsidRDefault="00916FF1" w:rsidP="00136A34">
            <w:r w:rsidRPr="001D2579">
              <w:t>Типовой элемент &lt;</w:t>
            </w:r>
            <w:proofErr w:type="spellStart"/>
            <w:r w:rsidRPr="001D2579">
              <w:t>ИННЮЛТип</w:t>
            </w:r>
            <w:proofErr w:type="spellEnd"/>
            <w:r w:rsidRPr="001D2579">
              <w:t>&gt;</w:t>
            </w:r>
            <w:r>
              <w:t>.</w:t>
            </w:r>
            <w:r w:rsidRPr="001D2579">
              <w:t xml:space="preserve">  </w:t>
            </w:r>
          </w:p>
          <w:p w:rsidR="00916FF1" w:rsidRPr="001D2579" w:rsidRDefault="00916FF1" w:rsidP="00136A34">
            <w:r w:rsidRPr="001D2579">
              <w:t xml:space="preserve">Элемент обязателен при </w:t>
            </w:r>
          </w:p>
          <w:p w:rsidR="00916FF1" w:rsidRPr="001D2579" w:rsidRDefault="00916FF1" w:rsidP="00136A34">
            <w:r w:rsidRPr="001D2579">
              <w:t>&lt;</w:t>
            </w:r>
            <w:proofErr w:type="spellStart"/>
            <w:r w:rsidRPr="001D2579">
              <w:t>ФормРеорг</w:t>
            </w:r>
            <w:proofErr w:type="spellEnd"/>
            <w:r w:rsidRPr="001D2579">
              <w:t>&gt; = 1 | 2 | 3 | 5 | 6</w:t>
            </w:r>
          </w:p>
        </w:tc>
      </w:tr>
      <w:tr w:rsidR="00916FF1" w:rsidRPr="00483191" w:rsidTr="00916FF1">
        <w:trPr>
          <w:cantSplit/>
          <w:trHeight w:val="170"/>
        </w:trPr>
        <w:tc>
          <w:tcPr>
            <w:tcW w:w="2127" w:type="dxa"/>
            <w:shd w:val="clear" w:color="auto" w:fill="auto"/>
            <w:hideMark/>
          </w:tcPr>
          <w:p w:rsidR="00916FF1" w:rsidRPr="00483191" w:rsidRDefault="00916FF1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КПП реорганизованной организации</w:t>
            </w:r>
          </w:p>
        </w:tc>
        <w:tc>
          <w:tcPr>
            <w:tcW w:w="1774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КПП</w:t>
            </w:r>
          </w:p>
        </w:tc>
        <w:tc>
          <w:tcPr>
            <w:tcW w:w="919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A</w:t>
            </w:r>
          </w:p>
        </w:tc>
        <w:tc>
          <w:tcPr>
            <w:tcW w:w="987" w:type="dxa"/>
            <w:shd w:val="clear" w:color="auto" w:fill="auto"/>
            <w:hideMark/>
          </w:tcPr>
          <w:p w:rsidR="00916FF1" w:rsidRPr="00483191" w:rsidRDefault="00916FF1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T(=9)</w:t>
            </w:r>
          </w:p>
        </w:tc>
        <w:tc>
          <w:tcPr>
            <w:tcW w:w="1134" w:type="dxa"/>
            <w:shd w:val="clear" w:color="auto" w:fill="auto"/>
            <w:hideMark/>
          </w:tcPr>
          <w:p w:rsidR="00916FF1" w:rsidRPr="00DC3DFC" w:rsidRDefault="00916FF1" w:rsidP="00136A34">
            <w:pPr>
              <w:jc w:val="center"/>
              <w:rPr>
                <w:szCs w:val="22"/>
              </w:rPr>
            </w:pPr>
            <w:r w:rsidRPr="00DC3DFC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2982" w:type="dxa"/>
            <w:shd w:val="clear" w:color="auto" w:fill="auto"/>
            <w:hideMark/>
          </w:tcPr>
          <w:p w:rsidR="00916FF1" w:rsidRPr="001D2579" w:rsidRDefault="00916FF1" w:rsidP="00136A34">
            <w:r w:rsidRPr="001D2579">
              <w:t>Типовой элемент &lt;</w:t>
            </w:r>
            <w:proofErr w:type="spellStart"/>
            <w:r w:rsidRPr="001D2579">
              <w:t>КППТип</w:t>
            </w:r>
            <w:proofErr w:type="spellEnd"/>
            <w:r w:rsidRPr="001D2579">
              <w:t>&gt;</w:t>
            </w:r>
            <w:r>
              <w:t>.</w:t>
            </w:r>
            <w:r w:rsidRPr="001D2579">
              <w:t xml:space="preserve">  </w:t>
            </w:r>
          </w:p>
          <w:p w:rsidR="00916FF1" w:rsidRPr="001D2579" w:rsidRDefault="00916FF1" w:rsidP="00136A34">
            <w:r w:rsidRPr="001D2579">
              <w:t xml:space="preserve">Элемент обязателен при </w:t>
            </w:r>
          </w:p>
          <w:p w:rsidR="00916FF1" w:rsidRPr="001D2579" w:rsidRDefault="00916FF1" w:rsidP="00136A34">
            <w:r w:rsidRPr="008D1FDE">
              <w:t>&lt;</w:t>
            </w:r>
            <w:proofErr w:type="spellStart"/>
            <w:r w:rsidRPr="001D2579">
              <w:t>ФормРеорг</w:t>
            </w:r>
            <w:proofErr w:type="spellEnd"/>
            <w:r w:rsidRPr="008D1FDE">
              <w:t>&gt; =</w:t>
            </w:r>
            <w:r w:rsidRPr="001D2579">
              <w:t xml:space="preserve"> 1</w:t>
            </w:r>
            <w:r w:rsidRPr="008D1FDE">
              <w:t xml:space="preserve"> |</w:t>
            </w:r>
            <w:r w:rsidRPr="001D2579">
              <w:t xml:space="preserve"> 2 </w:t>
            </w:r>
            <w:r w:rsidRPr="008D1FDE">
              <w:t>|</w:t>
            </w:r>
            <w:r w:rsidRPr="001D2579">
              <w:t xml:space="preserve"> 3 </w:t>
            </w:r>
            <w:r w:rsidRPr="008D1FDE">
              <w:t>|</w:t>
            </w:r>
            <w:r w:rsidRPr="001D2579">
              <w:t xml:space="preserve"> 5 </w:t>
            </w:r>
            <w:r w:rsidRPr="008D1FDE">
              <w:t>|</w:t>
            </w:r>
            <w:r w:rsidRPr="001D2579">
              <w:t xml:space="preserve"> 6</w:t>
            </w:r>
          </w:p>
        </w:tc>
      </w:tr>
    </w:tbl>
    <w:p w:rsidR="00916FF1" w:rsidRPr="002A642C" w:rsidRDefault="00916FF1" w:rsidP="00916FF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2A642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bookmarkStart w:id="0" w:name="_GoBack"/>
      <w:bookmarkEnd w:id="0"/>
      <w:r w:rsidRPr="002A642C">
        <w:rPr>
          <w:sz w:val="28"/>
          <w:szCs w:val="28"/>
        </w:rPr>
        <w:t>Таблицы 4.</w:t>
      </w:r>
      <w:r>
        <w:rPr>
          <w:sz w:val="28"/>
          <w:szCs w:val="28"/>
        </w:rPr>
        <w:t>10</w:t>
      </w:r>
      <w:r w:rsidRPr="002A642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642C">
        <w:rPr>
          <w:sz w:val="28"/>
          <w:szCs w:val="28"/>
        </w:rPr>
        <w:t xml:space="preserve"> </w:t>
      </w:r>
      <w:r w:rsidRPr="00C92241">
        <w:rPr>
          <w:sz w:val="28"/>
          <w:szCs w:val="28"/>
        </w:rPr>
        <w:t>4.</w:t>
      </w:r>
      <w:r>
        <w:rPr>
          <w:sz w:val="28"/>
          <w:szCs w:val="28"/>
        </w:rPr>
        <w:t>19</w:t>
      </w:r>
      <w:r w:rsidRPr="00C92241">
        <w:rPr>
          <w:sz w:val="28"/>
          <w:szCs w:val="28"/>
        </w:rPr>
        <w:t xml:space="preserve"> считать таблицами 4.</w:t>
      </w:r>
      <w:r>
        <w:rPr>
          <w:sz w:val="28"/>
          <w:szCs w:val="28"/>
        </w:rPr>
        <w:t>12</w:t>
      </w:r>
      <w:r w:rsidRPr="00C922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2241">
        <w:rPr>
          <w:sz w:val="28"/>
          <w:szCs w:val="28"/>
        </w:rPr>
        <w:t xml:space="preserve"> 4.</w:t>
      </w:r>
      <w:r>
        <w:rPr>
          <w:sz w:val="28"/>
          <w:szCs w:val="28"/>
        </w:rPr>
        <w:t>21</w:t>
      </w:r>
      <w:r w:rsidRPr="00C92241">
        <w:rPr>
          <w:sz w:val="28"/>
          <w:szCs w:val="28"/>
        </w:rPr>
        <w:t xml:space="preserve"> со</w:t>
      </w:r>
      <w:r w:rsidRPr="002A642C">
        <w:rPr>
          <w:sz w:val="28"/>
          <w:szCs w:val="28"/>
        </w:rPr>
        <w:t>ответственно.</w:t>
      </w:r>
    </w:p>
    <w:p w:rsidR="00894ADE" w:rsidRDefault="00916FF1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 w:rsidR="0070521E">
        <w:rPr>
          <w:sz w:val="28"/>
          <w:szCs w:val="28"/>
        </w:rPr>
        <w:t> </w:t>
      </w:r>
      <w:r>
        <w:rPr>
          <w:sz w:val="28"/>
          <w:szCs w:val="28"/>
        </w:rPr>
        <w:t>В таблице 4.13 исключить строки: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567"/>
        <w:gridCol w:w="425"/>
        <w:gridCol w:w="851"/>
        <w:gridCol w:w="5103"/>
      </w:tblGrid>
      <w:tr w:rsidR="00916FF1" w:rsidRPr="00916FF1" w:rsidTr="00916F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rPr>
                <w:szCs w:val="22"/>
              </w:rPr>
            </w:pPr>
            <w:r w:rsidRPr="00916FF1">
              <w:rPr>
                <w:szCs w:val="22"/>
              </w:rPr>
              <w:t>Адрес места жительства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jc w:val="center"/>
              <w:rPr>
                <w:szCs w:val="22"/>
              </w:rPr>
            </w:pPr>
            <w:proofErr w:type="spellStart"/>
            <w:r w:rsidRPr="00916FF1">
              <w:rPr>
                <w:szCs w:val="22"/>
              </w:rPr>
              <w:t>АдрМЖРФ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jc w:val="center"/>
              <w:rPr>
                <w:szCs w:val="22"/>
              </w:rPr>
            </w:pPr>
            <w:r w:rsidRPr="00916FF1">
              <w:rPr>
                <w:szCs w:val="22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jc w:val="center"/>
              <w:outlineLvl w:val="0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jc w:val="center"/>
              <w:rPr>
                <w:szCs w:val="22"/>
              </w:rPr>
            </w:pPr>
            <w:r w:rsidRPr="00916FF1">
              <w:rPr>
                <w:szCs w:val="22"/>
              </w:rPr>
              <w:t>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rPr>
                <w:szCs w:val="22"/>
              </w:rPr>
            </w:pPr>
            <w:r w:rsidRPr="00916FF1">
              <w:rPr>
                <w:szCs w:val="22"/>
              </w:rPr>
              <w:t>Типовой элемент &lt;</w:t>
            </w:r>
            <w:proofErr w:type="spellStart"/>
            <w:r w:rsidRPr="00916FF1">
              <w:rPr>
                <w:szCs w:val="22"/>
              </w:rPr>
              <w:t>АдрРФТип</w:t>
            </w:r>
            <w:proofErr w:type="spellEnd"/>
            <w:r w:rsidRPr="00916FF1">
              <w:rPr>
                <w:szCs w:val="22"/>
              </w:rPr>
              <w:t>&gt;.</w:t>
            </w:r>
          </w:p>
          <w:p w:rsidR="00916FF1" w:rsidRPr="00916FF1" w:rsidRDefault="00916FF1" w:rsidP="00916FF1">
            <w:pPr>
              <w:rPr>
                <w:szCs w:val="22"/>
              </w:rPr>
            </w:pPr>
            <w:r w:rsidRPr="00916FF1">
              <w:rPr>
                <w:szCs w:val="22"/>
              </w:rPr>
              <w:t>Состав элемента представлен в таблице 4.21.</w:t>
            </w:r>
          </w:p>
          <w:p w:rsidR="00916FF1" w:rsidRPr="00916FF1" w:rsidRDefault="00916FF1" w:rsidP="00916FF1">
            <w:pPr>
              <w:rPr>
                <w:szCs w:val="22"/>
              </w:rPr>
            </w:pPr>
            <w:r w:rsidRPr="00916FF1">
              <w:rPr>
                <w:szCs w:val="22"/>
              </w:rPr>
              <w:t>Элемент обязателен при &lt;Статус&gt;=1 или &lt;</w:t>
            </w:r>
            <w:proofErr w:type="spellStart"/>
            <w:r w:rsidRPr="00916FF1">
              <w:rPr>
                <w:szCs w:val="22"/>
              </w:rPr>
              <w:t>Гражд</w:t>
            </w:r>
            <w:proofErr w:type="spellEnd"/>
            <w:r w:rsidRPr="00916FF1">
              <w:rPr>
                <w:szCs w:val="22"/>
              </w:rPr>
              <w:t>&gt;=643 при заполненном элементе &lt;</w:t>
            </w:r>
            <w:proofErr w:type="spellStart"/>
            <w:r w:rsidRPr="00916FF1">
              <w:rPr>
                <w:szCs w:val="22"/>
              </w:rPr>
              <w:t>АдрИНО</w:t>
            </w:r>
            <w:proofErr w:type="spellEnd"/>
            <w:r w:rsidRPr="00916FF1">
              <w:rPr>
                <w:szCs w:val="22"/>
              </w:rPr>
              <w:t>&gt;</w:t>
            </w:r>
          </w:p>
        </w:tc>
      </w:tr>
      <w:tr w:rsidR="00916FF1" w:rsidRPr="00916FF1" w:rsidTr="00916F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rPr>
                <w:szCs w:val="22"/>
              </w:rPr>
            </w:pPr>
            <w:r w:rsidRPr="00916FF1">
              <w:rPr>
                <w:szCs w:val="22"/>
              </w:rPr>
              <w:t>Адрес за пределами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jc w:val="center"/>
              <w:rPr>
                <w:szCs w:val="22"/>
              </w:rPr>
            </w:pPr>
            <w:proofErr w:type="spellStart"/>
            <w:r w:rsidRPr="00916FF1">
              <w:rPr>
                <w:szCs w:val="22"/>
              </w:rPr>
              <w:t>АдрИНО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jc w:val="center"/>
              <w:rPr>
                <w:szCs w:val="22"/>
              </w:rPr>
            </w:pPr>
            <w:r w:rsidRPr="00916FF1">
              <w:rPr>
                <w:szCs w:val="22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jc w:val="center"/>
              <w:rPr>
                <w:szCs w:val="22"/>
              </w:rPr>
            </w:pPr>
            <w:r w:rsidRPr="00916FF1">
              <w:rPr>
                <w:szCs w:val="22"/>
              </w:rPr>
              <w:t>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1" w:rsidRPr="00916FF1" w:rsidRDefault="00916FF1" w:rsidP="00916FF1">
            <w:pPr>
              <w:rPr>
                <w:szCs w:val="22"/>
              </w:rPr>
            </w:pPr>
            <w:r w:rsidRPr="00916FF1">
              <w:rPr>
                <w:szCs w:val="22"/>
              </w:rPr>
              <w:t>Типовой элемент &lt;</w:t>
            </w:r>
            <w:proofErr w:type="spellStart"/>
            <w:r w:rsidRPr="00916FF1">
              <w:rPr>
                <w:szCs w:val="22"/>
              </w:rPr>
              <w:t>АдрИноТип</w:t>
            </w:r>
            <w:proofErr w:type="spellEnd"/>
            <w:r w:rsidRPr="00916FF1">
              <w:rPr>
                <w:szCs w:val="22"/>
              </w:rPr>
              <w:t>&gt;.</w:t>
            </w:r>
          </w:p>
          <w:p w:rsidR="00916FF1" w:rsidRPr="00916FF1" w:rsidRDefault="00916FF1" w:rsidP="00916FF1">
            <w:pPr>
              <w:rPr>
                <w:szCs w:val="22"/>
              </w:rPr>
            </w:pPr>
            <w:r w:rsidRPr="00916FF1">
              <w:rPr>
                <w:szCs w:val="22"/>
              </w:rPr>
              <w:t>Состав элемента представлен в таблице 4.20.</w:t>
            </w:r>
          </w:p>
          <w:p w:rsidR="00916FF1" w:rsidRPr="00916FF1" w:rsidRDefault="00916FF1" w:rsidP="00916FF1">
            <w:pPr>
              <w:rPr>
                <w:szCs w:val="22"/>
              </w:rPr>
            </w:pPr>
            <w:r w:rsidRPr="00916FF1">
              <w:rPr>
                <w:szCs w:val="22"/>
              </w:rPr>
              <w:t>Элемент обязателен при отсутствии элемента &lt;</w:t>
            </w:r>
            <w:proofErr w:type="spellStart"/>
            <w:r w:rsidRPr="00916FF1">
              <w:rPr>
                <w:szCs w:val="22"/>
              </w:rPr>
              <w:t>АдрМЖРФ</w:t>
            </w:r>
            <w:proofErr w:type="spellEnd"/>
            <w:r w:rsidRPr="00916FF1">
              <w:rPr>
                <w:szCs w:val="22"/>
              </w:rPr>
              <w:t>&gt;</w:t>
            </w:r>
          </w:p>
        </w:tc>
      </w:tr>
    </w:tbl>
    <w:p w:rsidR="00957676" w:rsidRDefault="0070521E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 Таблицу 4.15 изложить в следующей редакции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134"/>
        <w:gridCol w:w="993"/>
        <w:gridCol w:w="1275"/>
        <w:gridCol w:w="2552"/>
      </w:tblGrid>
      <w:tr w:rsidR="0070521E" w:rsidRPr="002D230D" w:rsidTr="0070521E">
        <w:trPr>
          <w:cantSplit/>
          <w:trHeight w:val="170"/>
          <w:tblHeader/>
        </w:trPr>
        <w:tc>
          <w:tcPr>
            <w:tcW w:w="2127" w:type="dxa"/>
            <w:shd w:val="clear" w:color="000000" w:fill="EAEAEA"/>
            <w:vAlign w:val="center"/>
            <w:hideMark/>
          </w:tcPr>
          <w:p w:rsidR="0070521E" w:rsidRPr="00483191" w:rsidRDefault="0070521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Наименование элемента</w:t>
            </w:r>
          </w:p>
        </w:tc>
        <w:tc>
          <w:tcPr>
            <w:tcW w:w="1842" w:type="dxa"/>
            <w:shd w:val="clear" w:color="000000" w:fill="EAEAEA"/>
            <w:vAlign w:val="center"/>
            <w:hideMark/>
          </w:tcPr>
          <w:p w:rsidR="0070521E" w:rsidRPr="00483191" w:rsidRDefault="0070521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134" w:type="dxa"/>
            <w:shd w:val="clear" w:color="000000" w:fill="EAEAEA"/>
            <w:vAlign w:val="center"/>
            <w:hideMark/>
          </w:tcPr>
          <w:p w:rsidR="0070521E" w:rsidRPr="00483191" w:rsidRDefault="0070521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Признак типа элемента</w:t>
            </w:r>
          </w:p>
        </w:tc>
        <w:tc>
          <w:tcPr>
            <w:tcW w:w="993" w:type="dxa"/>
            <w:shd w:val="clear" w:color="000000" w:fill="EAEAEA"/>
            <w:vAlign w:val="center"/>
            <w:hideMark/>
          </w:tcPr>
          <w:p w:rsidR="0070521E" w:rsidRPr="00483191" w:rsidRDefault="0070521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Формат элемента</w:t>
            </w:r>
          </w:p>
        </w:tc>
        <w:tc>
          <w:tcPr>
            <w:tcW w:w="1275" w:type="dxa"/>
            <w:shd w:val="clear" w:color="000000" w:fill="EAEAEA"/>
            <w:vAlign w:val="center"/>
            <w:hideMark/>
          </w:tcPr>
          <w:p w:rsidR="0070521E" w:rsidRPr="00483191" w:rsidRDefault="0070521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2552" w:type="dxa"/>
            <w:shd w:val="clear" w:color="000000" w:fill="EAEAEA"/>
            <w:vAlign w:val="center"/>
            <w:hideMark/>
          </w:tcPr>
          <w:p w:rsidR="0070521E" w:rsidRPr="00483191" w:rsidRDefault="0070521E" w:rsidP="00136A34">
            <w:pPr>
              <w:jc w:val="center"/>
              <w:rPr>
                <w:b/>
                <w:bCs/>
              </w:rPr>
            </w:pPr>
            <w:r w:rsidRPr="00483191">
              <w:rPr>
                <w:b/>
                <w:bCs/>
              </w:rPr>
              <w:t>Дополнительная информация</w:t>
            </w:r>
          </w:p>
        </w:tc>
      </w:tr>
      <w:tr w:rsidR="0070521E" w:rsidRPr="00483191" w:rsidTr="0070521E">
        <w:trPr>
          <w:cantSplit/>
          <w:trHeight w:val="170"/>
        </w:trPr>
        <w:tc>
          <w:tcPr>
            <w:tcW w:w="2127" w:type="dxa"/>
            <w:shd w:val="clear" w:color="auto" w:fill="auto"/>
            <w:hideMark/>
          </w:tcPr>
          <w:p w:rsidR="0070521E" w:rsidRPr="00483191" w:rsidRDefault="0070521E" w:rsidP="0070521E">
            <w:pPr>
              <w:ind w:left="-108" w:right="-108"/>
              <w:rPr>
                <w:szCs w:val="22"/>
              </w:rPr>
            </w:pPr>
            <w:r w:rsidRPr="00483191">
              <w:rPr>
                <w:szCs w:val="22"/>
              </w:rPr>
              <w:t>Ставка, по которой облагаются доходы</w:t>
            </w:r>
          </w:p>
        </w:tc>
        <w:tc>
          <w:tcPr>
            <w:tcW w:w="1842" w:type="dxa"/>
            <w:shd w:val="clear" w:color="auto" w:fill="auto"/>
            <w:hideMark/>
          </w:tcPr>
          <w:p w:rsidR="0070521E" w:rsidRPr="00483191" w:rsidRDefault="0070521E" w:rsidP="0070521E">
            <w:pPr>
              <w:ind w:left="-108" w:right="-102"/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Ставка</w:t>
            </w:r>
          </w:p>
        </w:tc>
        <w:tc>
          <w:tcPr>
            <w:tcW w:w="1134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A</w:t>
            </w:r>
          </w:p>
        </w:tc>
        <w:tc>
          <w:tcPr>
            <w:tcW w:w="993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N(2)</w:t>
            </w:r>
          </w:p>
        </w:tc>
        <w:tc>
          <w:tcPr>
            <w:tcW w:w="1275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О</w:t>
            </w:r>
          </w:p>
        </w:tc>
        <w:tc>
          <w:tcPr>
            <w:tcW w:w="2552" w:type="dxa"/>
            <w:shd w:val="clear" w:color="auto" w:fill="auto"/>
            <w:hideMark/>
          </w:tcPr>
          <w:p w:rsidR="0070521E" w:rsidRPr="00483191" w:rsidRDefault="0070521E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> </w:t>
            </w:r>
          </w:p>
        </w:tc>
      </w:tr>
      <w:tr w:rsidR="0070521E" w:rsidRPr="00483191" w:rsidTr="0070521E">
        <w:trPr>
          <w:cantSplit/>
          <w:trHeight w:val="170"/>
        </w:trPr>
        <w:tc>
          <w:tcPr>
            <w:tcW w:w="2127" w:type="dxa"/>
            <w:shd w:val="clear" w:color="auto" w:fill="auto"/>
            <w:hideMark/>
          </w:tcPr>
          <w:p w:rsidR="0070521E" w:rsidRPr="00483191" w:rsidRDefault="0070521E" w:rsidP="0070521E">
            <w:pPr>
              <w:ind w:left="-108" w:right="-108"/>
              <w:rPr>
                <w:szCs w:val="22"/>
              </w:rPr>
            </w:pPr>
            <w:r w:rsidRPr="00483191">
              <w:rPr>
                <w:szCs w:val="22"/>
              </w:rPr>
              <w:t>Доходы, облагаемые по ставке</w:t>
            </w:r>
          </w:p>
        </w:tc>
        <w:tc>
          <w:tcPr>
            <w:tcW w:w="1842" w:type="dxa"/>
            <w:shd w:val="clear" w:color="auto" w:fill="auto"/>
            <w:hideMark/>
          </w:tcPr>
          <w:p w:rsidR="0070521E" w:rsidRPr="00483191" w:rsidRDefault="0070521E" w:rsidP="0070521E">
            <w:pPr>
              <w:ind w:left="-108" w:right="-102"/>
              <w:jc w:val="center"/>
              <w:rPr>
                <w:szCs w:val="22"/>
              </w:rPr>
            </w:pPr>
            <w:proofErr w:type="spellStart"/>
            <w:r w:rsidRPr="00483191">
              <w:rPr>
                <w:szCs w:val="22"/>
              </w:rPr>
              <w:t>ДохВыч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С</w:t>
            </w:r>
          </w:p>
        </w:tc>
        <w:tc>
          <w:tcPr>
            <w:tcW w:w="993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2552" w:type="dxa"/>
            <w:shd w:val="clear" w:color="auto" w:fill="auto"/>
            <w:hideMark/>
          </w:tcPr>
          <w:p w:rsidR="0070521E" w:rsidRPr="00B173A2" w:rsidRDefault="0070521E" w:rsidP="00136A34">
            <w:pPr>
              <w:rPr>
                <w:szCs w:val="22"/>
              </w:rPr>
            </w:pPr>
            <w:r w:rsidRPr="00B173A2">
              <w:rPr>
                <w:szCs w:val="22"/>
              </w:rPr>
              <w:t>Состав элемента представлен в таблице 4.1</w:t>
            </w:r>
            <w:r>
              <w:rPr>
                <w:szCs w:val="22"/>
              </w:rPr>
              <w:t>6</w:t>
            </w:r>
            <w:r w:rsidRPr="00B173A2">
              <w:rPr>
                <w:szCs w:val="22"/>
              </w:rPr>
              <w:t>.</w:t>
            </w:r>
          </w:p>
          <w:p w:rsidR="0070521E" w:rsidRPr="00B173A2" w:rsidRDefault="0070521E" w:rsidP="00136A34">
            <w:pPr>
              <w:rPr>
                <w:szCs w:val="22"/>
              </w:rPr>
            </w:pPr>
            <w:r w:rsidRPr="00B173A2">
              <w:rPr>
                <w:szCs w:val="22"/>
              </w:rPr>
              <w:t>Элемент обязателен, если &lt;</w:t>
            </w:r>
            <w:proofErr w:type="spellStart"/>
            <w:r w:rsidRPr="00B173A2">
              <w:rPr>
                <w:szCs w:val="22"/>
              </w:rPr>
              <w:t>НомКорр</w:t>
            </w:r>
            <w:proofErr w:type="spellEnd"/>
            <w:r w:rsidRPr="00B173A2">
              <w:rPr>
                <w:szCs w:val="22"/>
              </w:rPr>
              <w:t xml:space="preserve">&gt; не равно 99 </w:t>
            </w:r>
          </w:p>
        </w:tc>
      </w:tr>
      <w:tr w:rsidR="0070521E" w:rsidRPr="00483191" w:rsidTr="0070521E">
        <w:trPr>
          <w:cantSplit/>
          <w:trHeight w:val="170"/>
        </w:trPr>
        <w:tc>
          <w:tcPr>
            <w:tcW w:w="2127" w:type="dxa"/>
            <w:shd w:val="clear" w:color="auto" w:fill="auto"/>
            <w:hideMark/>
          </w:tcPr>
          <w:p w:rsidR="0070521E" w:rsidRPr="00483191" w:rsidRDefault="0070521E" w:rsidP="0070521E">
            <w:pPr>
              <w:ind w:left="-108" w:right="-108"/>
              <w:rPr>
                <w:szCs w:val="22"/>
              </w:rPr>
            </w:pPr>
            <w:r w:rsidRPr="00483191">
              <w:rPr>
                <w:szCs w:val="22"/>
              </w:rPr>
              <w:t>Стандартные, социальные и имущественные налоговые вычеты</w:t>
            </w:r>
          </w:p>
        </w:tc>
        <w:tc>
          <w:tcPr>
            <w:tcW w:w="1842" w:type="dxa"/>
            <w:shd w:val="clear" w:color="auto" w:fill="auto"/>
            <w:hideMark/>
          </w:tcPr>
          <w:p w:rsidR="0070521E" w:rsidRPr="00483191" w:rsidRDefault="0070521E" w:rsidP="0070521E">
            <w:pPr>
              <w:ind w:left="-108" w:right="-102"/>
              <w:jc w:val="center"/>
              <w:rPr>
                <w:szCs w:val="22"/>
              </w:rPr>
            </w:pPr>
            <w:proofErr w:type="spellStart"/>
            <w:r w:rsidRPr="00483191">
              <w:rPr>
                <w:szCs w:val="22"/>
              </w:rPr>
              <w:t>НалВычССИ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С</w:t>
            </w:r>
          </w:p>
        </w:tc>
        <w:tc>
          <w:tcPr>
            <w:tcW w:w="993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Н</w:t>
            </w:r>
          </w:p>
        </w:tc>
        <w:tc>
          <w:tcPr>
            <w:tcW w:w="2552" w:type="dxa"/>
            <w:shd w:val="clear" w:color="auto" w:fill="auto"/>
            <w:hideMark/>
          </w:tcPr>
          <w:p w:rsidR="0070521E" w:rsidRPr="00483191" w:rsidRDefault="0070521E" w:rsidP="00136A34">
            <w:pPr>
              <w:rPr>
                <w:szCs w:val="22"/>
              </w:rPr>
            </w:pPr>
            <w:r w:rsidRPr="00483191">
              <w:rPr>
                <w:szCs w:val="22"/>
              </w:rPr>
              <w:t xml:space="preserve">Состав элемента представлен в таблице 4.18 </w:t>
            </w:r>
          </w:p>
        </w:tc>
      </w:tr>
      <w:tr w:rsidR="0070521E" w:rsidRPr="00483191" w:rsidTr="0070521E">
        <w:trPr>
          <w:cantSplit/>
          <w:trHeight w:val="170"/>
        </w:trPr>
        <w:tc>
          <w:tcPr>
            <w:tcW w:w="2127" w:type="dxa"/>
            <w:shd w:val="clear" w:color="auto" w:fill="auto"/>
            <w:hideMark/>
          </w:tcPr>
          <w:p w:rsidR="0070521E" w:rsidRPr="00483191" w:rsidRDefault="0070521E" w:rsidP="0070521E">
            <w:pPr>
              <w:ind w:left="-108" w:right="-108"/>
              <w:rPr>
                <w:szCs w:val="22"/>
              </w:rPr>
            </w:pPr>
            <w:r w:rsidRPr="00483191">
              <w:rPr>
                <w:szCs w:val="22"/>
              </w:rPr>
              <w:lastRenderedPageBreak/>
              <w:t>Общие суммы дохода и налога</w:t>
            </w:r>
          </w:p>
        </w:tc>
        <w:tc>
          <w:tcPr>
            <w:tcW w:w="1842" w:type="dxa"/>
            <w:shd w:val="clear" w:color="auto" w:fill="auto"/>
            <w:hideMark/>
          </w:tcPr>
          <w:p w:rsidR="0070521E" w:rsidRPr="00483191" w:rsidRDefault="0070521E" w:rsidP="0070521E">
            <w:pPr>
              <w:ind w:left="-108" w:right="-102"/>
              <w:jc w:val="center"/>
              <w:rPr>
                <w:szCs w:val="22"/>
              </w:rPr>
            </w:pPr>
            <w:proofErr w:type="spellStart"/>
            <w:r w:rsidRPr="00483191">
              <w:rPr>
                <w:szCs w:val="22"/>
              </w:rPr>
              <w:t>СумИтНалПер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С</w:t>
            </w:r>
          </w:p>
        </w:tc>
        <w:tc>
          <w:tcPr>
            <w:tcW w:w="993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70521E" w:rsidRPr="00483191" w:rsidRDefault="0070521E" w:rsidP="00136A34">
            <w:pPr>
              <w:jc w:val="center"/>
              <w:rPr>
                <w:szCs w:val="22"/>
              </w:rPr>
            </w:pPr>
            <w:r w:rsidRPr="00483191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2552" w:type="dxa"/>
            <w:shd w:val="clear" w:color="auto" w:fill="auto"/>
            <w:hideMark/>
          </w:tcPr>
          <w:p w:rsidR="0070521E" w:rsidRPr="00B173A2" w:rsidRDefault="0070521E" w:rsidP="00136A34">
            <w:pPr>
              <w:rPr>
                <w:szCs w:val="22"/>
              </w:rPr>
            </w:pPr>
            <w:r w:rsidRPr="00B173A2">
              <w:rPr>
                <w:szCs w:val="22"/>
              </w:rPr>
              <w:t>Состав элемента представлен в таблице 4.1</w:t>
            </w:r>
            <w:r>
              <w:rPr>
                <w:szCs w:val="22"/>
              </w:rPr>
              <w:t>9</w:t>
            </w:r>
            <w:r w:rsidRPr="00B173A2">
              <w:rPr>
                <w:szCs w:val="22"/>
              </w:rPr>
              <w:t>.</w:t>
            </w:r>
          </w:p>
          <w:p w:rsidR="0070521E" w:rsidRPr="00B173A2" w:rsidRDefault="0070521E" w:rsidP="00136A34">
            <w:pPr>
              <w:rPr>
                <w:szCs w:val="22"/>
              </w:rPr>
            </w:pPr>
            <w:r w:rsidRPr="00B173A2">
              <w:rPr>
                <w:szCs w:val="22"/>
              </w:rPr>
              <w:t>Элемент обязателен, если &lt;</w:t>
            </w:r>
            <w:proofErr w:type="spellStart"/>
            <w:r w:rsidRPr="00B173A2">
              <w:rPr>
                <w:szCs w:val="22"/>
              </w:rPr>
              <w:t>НомКорр</w:t>
            </w:r>
            <w:proofErr w:type="spellEnd"/>
            <w:r w:rsidRPr="00B173A2">
              <w:rPr>
                <w:szCs w:val="22"/>
              </w:rPr>
              <w:t xml:space="preserve">&gt; не равно 99 </w:t>
            </w:r>
          </w:p>
        </w:tc>
      </w:tr>
    </w:tbl>
    <w:p w:rsidR="0070521E" w:rsidRDefault="0070521E" w:rsidP="0070521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16. </w:t>
      </w:r>
      <w:r w:rsidRPr="006A7163">
        <w:rPr>
          <w:sz w:val="28"/>
          <w:szCs w:val="28"/>
        </w:rPr>
        <w:t>В таблице 4.</w:t>
      </w:r>
      <w:r>
        <w:rPr>
          <w:sz w:val="28"/>
          <w:szCs w:val="28"/>
        </w:rPr>
        <w:t xml:space="preserve">16 </w:t>
      </w:r>
      <w:r w:rsidRPr="006A7163">
        <w:rPr>
          <w:sz w:val="28"/>
          <w:szCs w:val="28"/>
        </w:rPr>
        <w:t>цифры «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6A716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6A7163">
        <w:rPr>
          <w:sz w:val="28"/>
          <w:szCs w:val="28"/>
        </w:rPr>
        <w:t>».</w:t>
      </w:r>
    </w:p>
    <w:p w:rsidR="0070521E" w:rsidRDefault="0070521E" w:rsidP="0070521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17. </w:t>
      </w:r>
      <w:r w:rsidRPr="006A7163">
        <w:rPr>
          <w:sz w:val="28"/>
          <w:szCs w:val="28"/>
        </w:rPr>
        <w:t>В таблице 4.</w:t>
      </w:r>
      <w:r>
        <w:rPr>
          <w:sz w:val="28"/>
          <w:szCs w:val="28"/>
        </w:rPr>
        <w:t xml:space="preserve">17 </w:t>
      </w:r>
      <w:r w:rsidRPr="006A7163">
        <w:rPr>
          <w:sz w:val="28"/>
          <w:szCs w:val="28"/>
        </w:rPr>
        <w:t>цифры «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6A716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6A7163">
        <w:rPr>
          <w:sz w:val="28"/>
          <w:szCs w:val="28"/>
        </w:rPr>
        <w:t>».</w:t>
      </w:r>
    </w:p>
    <w:p w:rsidR="00957676" w:rsidRDefault="0070521E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18. </w:t>
      </w:r>
      <w:r w:rsidRPr="006A7163">
        <w:rPr>
          <w:sz w:val="28"/>
          <w:szCs w:val="28"/>
        </w:rPr>
        <w:t>В таблице 4.</w:t>
      </w:r>
      <w:r>
        <w:rPr>
          <w:sz w:val="28"/>
          <w:szCs w:val="28"/>
        </w:rPr>
        <w:t>18:</w:t>
      </w:r>
    </w:p>
    <w:p w:rsidR="0070521E" w:rsidRDefault="0070521E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18.1. В наименовании слова «, инвестиционные» исключить;</w:t>
      </w:r>
    </w:p>
    <w:p w:rsidR="0070521E" w:rsidRDefault="0070521E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18.2. Цифры «4.18» и «4.19» заменить цифрами «4.20» и «4.21» соответственно.</w:t>
      </w:r>
    </w:p>
    <w:p w:rsidR="0070521E" w:rsidRDefault="0070521E" w:rsidP="0070521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19. </w:t>
      </w:r>
      <w:r w:rsidRPr="006A7163">
        <w:rPr>
          <w:sz w:val="28"/>
          <w:szCs w:val="28"/>
        </w:rPr>
        <w:t>В таблице 4.</w:t>
      </w:r>
      <w:r>
        <w:rPr>
          <w:sz w:val="28"/>
          <w:szCs w:val="28"/>
        </w:rPr>
        <w:t xml:space="preserve">19 </w:t>
      </w:r>
      <w:r w:rsidRPr="006A7163">
        <w:rPr>
          <w:sz w:val="28"/>
          <w:szCs w:val="28"/>
        </w:rPr>
        <w:t>цифры «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6A716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</w:t>
      </w:r>
      <w:r w:rsidRPr="006A7163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A7163">
        <w:rPr>
          <w:sz w:val="28"/>
          <w:szCs w:val="28"/>
        </w:rPr>
        <w:t>».</w:t>
      </w:r>
    </w:p>
    <w:p w:rsidR="00340E80" w:rsidRDefault="00340E80" w:rsidP="00340E80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20. В таблице 4.20 слова «Принимает значения в соответствии с классификатором «Система обозначений налоговых органов» исключить.</w:t>
      </w:r>
    </w:p>
    <w:p w:rsidR="00916FF1" w:rsidRDefault="00340E80" w:rsidP="005F2CF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21. Таблицы 4.20 и 4.21 признать утратившими силу.</w:t>
      </w:r>
    </w:p>
    <w:sectPr w:rsidR="00916FF1" w:rsidSect="003D756B">
      <w:headerReference w:type="even" r:id="rId6"/>
      <w:headerReference w:type="default" r:id="rId7"/>
      <w:pgSz w:w="11906" w:h="16838" w:code="9"/>
      <w:pgMar w:top="1134" w:right="851" w:bottom="1134" w:left="136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29" w:rsidRDefault="00621229">
      <w:r>
        <w:separator/>
      </w:r>
    </w:p>
  </w:endnote>
  <w:endnote w:type="continuationSeparator" w:id="0">
    <w:p w:rsidR="00621229" w:rsidRDefault="0062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29" w:rsidRDefault="00621229">
      <w:r>
        <w:separator/>
      </w:r>
    </w:p>
  </w:footnote>
  <w:footnote w:type="continuationSeparator" w:id="0">
    <w:p w:rsidR="00621229" w:rsidRDefault="00621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31" w:rsidRDefault="00272F31" w:rsidP="00DF49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2F31" w:rsidRDefault="00272F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31" w:rsidRDefault="00272F31" w:rsidP="00D904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1062">
      <w:rPr>
        <w:rStyle w:val="a4"/>
        <w:noProof/>
      </w:rPr>
      <w:t>4</w:t>
    </w:r>
    <w:r>
      <w:rPr>
        <w:rStyle w:val="a4"/>
      </w:rPr>
      <w:fldChar w:fldCharType="end"/>
    </w:r>
  </w:p>
  <w:p w:rsidR="00272F31" w:rsidRPr="00D30174" w:rsidRDefault="00272F31" w:rsidP="00EC377C">
    <w:pPr>
      <w:pStyle w:val="a3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8FF"/>
    <w:rsid w:val="00001FC4"/>
    <w:rsid w:val="0000395B"/>
    <w:rsid w:val="00005124"/>
    <w:rsid w:val="00006A33"/>
    <w:rsid w:val="000102DD"/>
    <w:rsid w:val="000111D6"/>
    <w:rsid w:val="000124B9"/>
    <w:rsid w:val="00013132"/>
    <w:rsid w:val="000178B5"/>
    <w:rsid w:val="00017B3A"/>
    <w:rsid w:val="000255A8"/>
    <w:rsid w:val="00030829"/>
    <w:rsid w:val="000316BD"/>
    <w:rsid w:val="0003442B"/>
    <w:rsid w:val="00034F37"/>
    <w:rsid w:val="00042908"/>
    <w:rsid w:val="00053BF4"/>
    <w:rsid w:val="000545CC"/>
    <w:rsid w:val="00055EFD"/>
    <w:rsid w:val="00060770"/>
    <w:rsid w:val="00070844"/>
    <w:rsid w:val="00072A24"/>
    <w:rsid w:val="00072E8E"/>
    <w:rsid w:val="00075166"/>
    <w:rsid w:val="00077DDB"/>
    <w:rsid w:val="00082CB5"/>
    <w:rsid w:val="00090E13"/>
    <w:rsid w:val="00090F58"/>
    <w:rsid w:val="000918EA"/>
    <w:rsid w:val="00091FFB"/>
    <w:rsid w:val="0009264A"/>
    <w:rsid w:val="00094B5C"/>
    <w:rsid w:val="00097A30"/>
    <w:rsid w:val="000A1146"/>
    <w:rsid w:val="000A2A9A"/>
    <w:rsid w:val="000A463C"/>
    <w:rsid w:val="000B34E0"/>
    <w:rsid w:val="000B413D"/>
    <w:rsid w:val="000B4214"/>
    <w:rsid w:val="000B44B8"/>
    <w:rsid w:val="000C2C6B"/>
    <w:rsid w:val="000C31A8"/>
    <w:rsid w:val="000C43BF"/>
    <w:rsid w:val="000D06FE"/>
    <w:rsid w:val="000D07D1"/>
    <w:rsid w:val="000D0AB6"/>
    <w:rsid w:val="000D1A67"/>
    <w:rsid w:val="000D1CA6"/>
    <w:rsid w:val="000D5B93"/>
    <w:rsid w:val="000D5E75"/>
    <w:rsid w:val="000D7144"/>
    <w:rsid w:val="000D7DE5"/>
    <w:rsid w:val="000E0002"/>
    <w:rsid w:val="000E110F"/>
    <w:rsid w:val="000F2BE0"/>
    <w:rsid w:val="000F707F"/>
    <w:rsid w:val="00100070"/>
    <w:rsid w:val="001002A0"/>
    <w:rsid w:val="00102253"/>
    <w:rsid w:val="00106890"/>
    <w:rsid w:val="00124F32"/>
    <w:rsid w:val="001272BD"/>
    <w:rsid w:val="001278D2"/>
    <w:rsid w:val="00137D2C"/>
    <w:rsid w:val="0014390D"/>
    <w:rsid w:val="00146E32"/>
    <w:rsid w:val="00146F06"/>
    <w:rsid w:val="00147769"/>
    <w:rsid w:val="0015300B"/>
    <w:rsid w:val="00154717"/>
    <w:rsid w:val="0016267E"/>
    <w:rsid w:val="00162AFD"/>
    <w:rsid w:val="0016368A"/>
    <w:rsid w:val="00163DFB"/>
    <w:rsid w:val="00165BDF"/>
    <w:rsid w:val="00167186"/>
    <w:rsid w:val="001725A3"/>
    <w:rsid w:val="00174CE2"/>
    <w:rsid w:val="001754C8"/>
    <w:rsid w:val="00175F48"/>
    <w:rsid w:val="001806F5"/>
    <w:rsid w:val="00180E85"/>
    <w:rsid w:val="0018747F"/>
    <w:rsid w:val="00191C8C"/>
    <w:rsid w:val="001A366F"/>
    <w:rsid w:val="001A485A"/>
    <w:rsid w:val="001A67D8"/>
    <w:rsid w:val="001B00C1"/>
    <w:rsid w:val="001B0269"/>
    <w:rsid w:val="001B0D13"/>
    <w:rsid w:val="001C4751"/>
    <w:rsid w:val="001C7329"/>
    <w:rsid w:val="001C7F0B"/>
    <w:rsid w:val="001D28E0"/>
    <w:rsid w:val="001D5969"/>
    <w:rsid w:val="001D6359"/>
    <w:rsid w:val="001E5A9F"/>
    <w:rsid w:val="001F03EA"/>
    <w:rsid w:val="001F0881"/>
    <w:rsid w:val="001F1E95"/>
    <w:rsid w:val="001F54EF"/>
    <w:rsid w:val="00200284"/>
    <w:rsid w:val="002026BC"/>
    <w:rsid w:val="0020300B"/>
    <w:rsid w:val="00203984"/>
    <w:rsid w:val="002061ED"/>
    <w:rsid w:val="002110F5"/>
    <w:rsid w:val="00215E25"/>
    <w:rsid w:val="0021739C"/>
    <w:rsid w:val="00217430"/>
    <w:rsid w:val="0022065D"/>
    <w:rsid w:val="00220724"/>
    <w:rsid w:val="00222FD2"/>
    <w:rsid w:val="002239B2"/>
    <w:rsid w:val="002241E2"/>
    <w:rsid w:val="002242D2"/>
    <w:rsid w:val="002250FD"/>
    <w:rsid w:val="00226DF6"/>
    <w:rsid w:val="00235CDF"/>
    <w:rsid w:val="00236BAD"/>
    <w:rsid w:val="002375CA"/>
    <w:rsid w:val="00237818"/>
    <w:rsid w:val="0025281F"/>
    <w:rsid w:val="002577B2"/>
    <w:rsid w:val="00257C29"/>
    <w:rsid w:val="00257CF5"/>
    <w:rsid w:val="0026078C"/>
    <w:rsid w:val="00261AD4"/>
    <w:rsid w:val="00265F4B"/>
    <w:rsid w:val="0026644C"/>
    <w:rsid w:val="00267FDF"/>
    <w:rsid w:val="00270DBE"/>
    <w:rsid w:val="00272F31"/>
    <w:rsid w:val="002739F9"/>
    <w:rsid w:val="00273A22"/>
    <w:rsid w:val="00274D17"/>
    <w:rsid w:val="00275393"/>
    <w:rsid w:val="00277612"/>
    <w:rsid w:val="002828AD"/>
    <w:rsid w:val="00297F5E"/>
    <w:rsid w:val="002A1405"/>
    <w:rsid w:val="002A3A03"/>
    <w:rsid w:val="002A46B0"/>
    <w:rsid w:val="002A642C"/>
    <w:rsid w:val="002A71F9"/>
    <w:rsid w:val="002B30AF"/>
    <w:rsid w:val="002D0ECB"/>
    <w:rsid w:val="002D2C04"/>
    <w:rsid w:val="002E0B30"/>
    <w:rsid w:val="002E0C38"/>
    <w:rsid w:val="002E5985"/>
    <w:rsid w:val="002E7157"/>
    <w:rsid w:val="002F3BB3"/>
    <w:rsid w:val="002F4265"/>
    <w:rsid w:val="002F442D"/>
    <w:rsid w:val="002F6A05"/>
    <w:rsid w:val="002F73D8"/>
    <w:rsid w:val="0030238B"/>
    <w:rsid w:val="003050FE"/>
    <w:rsid w:val="0030603B"/>
    <w:rsid w:val="00306DA7"/>
    <w:rsid w:val="0031584B"/>
    <w:rsid w:val="00317BC6"/>
    <w:rsid w:val="0032094D"/>
    <w:rsid w:val="00321475"/>
    <w:rsid w:val="00322AF1"/>
    <w:rsid w:val="00325FAE"/>
    <w:rsid w:val="00327A54"/>
    <w:rsid w:val="0033104C"/>
    <w:rsid w:val="00340E80"/>
    <w:rsid w:val="0034200C"/>
    <w:rsid w:val="00342061"/>
    <w:rsid w:val="00343C5F"/>
    <w:rsid w:val="00344FE7"/>
    <w:rsid w:val="00345E92"/>
    <w:rsid w:val="00351B57"/>
    <w:rsid w:val="003534D7"/>
    <w:rsid w:val="00355801"/>
    <w:rsid w:val="0035588D"/>
    <w:rsid w:val="0036038E"/>
    <w:rsid w:val="00362DE5"/>
    <w:rsid w:val="00364A50"/>
    <w:rsid w:val="003663A3"/>
    <w:rsid w:val="003666A2"/>
    <w:rsid w:val="0036715A"/>
    <w:rsid w:val="003712F2"/>
    <w:rsid w:val="00371D14"/>
    <w:rsid w:val="0037232C"/>
    <w:rsid w:val="0037324E"/>
    <w:rsid w:val="003756D5"/>
    <w:rsid w:val="0038349E"/>
    <w:rsid w:val="00383B62"/>
    <w:rsid w:val="00383F6A"/>
    <w:rsid w:val="003849C1"/>
    <w:rsid w:val="00384C7A"/>
    <w:rsid w:val="0038753A"/>
    <w:rsid w:val="00393502"/>
    <w:rsid w:val="00395D07"/>
    <w:rsid w:val="003971DF"/>
    <w:rsid w:val="003A25D2"/>
    <w:rsid w:val="003A307A"/>
    <w:rsid w:val="003A6571"/>
    <w:rsid w:val="003B5B0B"/>
    <w:rsid w:val="003C352F"/>
    <w:rsid w:val="003C4618"/>
    <w:rsid w:val="003C5312"/>
    <w:rsid w:val="003C7E78"/>
    <w:rsid w:val="003D0622"/>
    <w:rsid w:val="003D085D"/>
    <w:rsid w:val="003D10AA"/>
    <w:rsid w:val="003D1765"/>
    <w:rsid w:val="003D58E4"/>
    <w:rsid w:val="003D756B"/>
    <w:rsid w:val="003E032F"/>
    <w:rsid w:val="003F46D1"/>
    <w:rsid w:val="003F4A4C"/>
    <w:rsid w:val="0040290C"/>
    <w:rsid w:val="00403ECF"/>
    <w:rsid w:val="00404F10"/>
    <w:rsid w:val="00411B39"/>
    <w:rsid w:val="00414358"/>
    <w:rsid w:val="00414628"/>
    <w:rsid w:val="0041688D"/>
    <w:rsid w:val="00417EBB"/>
    <w:rsid w:val="00420AD9"/>
    <w:rsid w:val="004303B9"/>
    <w:rsid w:val="0043165F"/>
    <w:rsid w:val="00431A10"/>
    <w:rsid w:val="00437598"/>
    <w:rsid w:val="00437DF2"/>
    <w:rsid w:val="004431E8"/>
    <w:rsid w:val="00447838"/>
    <w:rsid w:val="00450837"/>
    <w:rsid w:val="00450CC4"/>
    <w:rsid w:val="0045207C"/>
    <w:rsid w:val="0046541C"/>
    <w:rsid w:val="004725D0"/>
    <w:rsid w:val="00477BA5"/>
    <w:rsid w:val="00481B85"/>
    <w:rsid w:val="00481EA2"/>
    <w:rsid w:val="0049240F"/>
    <w:rsid w:val="004934CC"/>
    <w:rsid w:val="00494E1D"/>
    <w:rsid w:val="00494E8A"/>
    <w:rsid w:val="004A21D1"/>
    <w:rsid w:val="004A2E7D"/>
    <w:rsid w:val="004B0EF6"/>
    <w:rsid w:val="004B3C11"/>
    <w:rsid w:val="004B5AFA"/>
    <w:rsid w:val="004C0D6E"/>
    <w:rsid w:val="004C1DD9"/>
    <w:rsid w:val="004C6804"/>
    <w:rsid w:val="004D3F53"/>
    <w:rsid w:val="004E16C3"/>
    <w:rsid w:val="004E53DA"/>
    <w:rsid w:val="004E64C4"/>
    <w:rsid w:val="004E6763"/>
    <w:rsid w:val="004E6E3D"/>
    <w:rsid w:val="004F0984"/>
    <w:rsid w:val="004F1A35"/>
    <w:rsid w:val="004F67C1"/>
    <w:rsid w:val="005008B5"/>
    <w:rsid w:val="0050111F"/>
    <w:rsid w:val="00510600"/>
    <w:rsid w:val="00513011"/>
    <w:rsid w:val="00514199"/>
    <w:rsid w:val="005165CF"/>
    <w:rsid w:val="00516B7F"/>
    <w:rsid w:val="00524086"/>
    <w:rsid w:val="00542EB8"/>
    <w:rsid w:val="00544246"/>
    <w:rsid w:val="00553210"/>
    <w:rsid w:val="00554B96"/>
    <w:rsid w:val="00563932"/>
    <w:rsid w:val="005708FF"/>
    <w:rsid w:val="00570EEA"/>
    <w:rsid w:val="00574066"/>
    <w:rsid w:val="005755E8"/>
    <w:rsid w:val="005801AE"/>
    <w:rsid w:val="00585632"/>
    <w:rsid w:val="005912C4"/>
    <w:rsid w:val="0059355F"/>
    <w:rsid w:val="00593EA0"/>
    <w:rsid w:val="005954F9"/>
    <w:rsid w:val="005963CE"/>
    <w:rsid w:val="005A0392"/>
    <w:rsid w:val="005A551C"/>
    <w:rsid w:val="005A7B2D"/>
    <w:rsid w:val="005B46D8"/>
    <w:rsid w:val="005C3292"/>
    <w:rsid w:val="005C649D"/>
    <w:rsid w:val="005D24EC"/>
    <w:rsid w:val="005D25F7"/>
    <w:rsid w:val="005D2942"/>
    <w:rsid w:val="005D2AE5"/>
    <w:rsid w:val="005D3DAA"/>
    <w:rsid w:val="005D41F0"/>
    <w:rsid w:val="005D6AD7"/>
    <w:rsid w:val="005E1C18"/>
    <w:rsid w:val="005E1E1F"/>
    <w:rsid w:val="005E324A"/>
    <w:rsid w:val="005E4C04"/>
    <w:rsid w:val="005E5335"/>
    <w:rsid w:val="005F2CF9"/>
    <w:rsid w:val="005F62A8"/>
    <w:rsid w:val="005F6FB1"/>
    <w:rsid w:val="006129DB"/>
    <w:rsid w:val="00617FE5"/>
    <w:rsid w:val="00621229"/>
    <w:rsid w:val="006225D9"/>
    <w:rsid w:val="00623475"/>
    <w:rsid w:val="00623D17"/>
    <w:rsid w:val="00626DC1"/>
    <w:rsid w:val="00634D7E"/>
    <w:rsid w:val="006364CB"/>
    <w:rsid w:val="00637CF5"/>
    <w:rsid w:val="00637DEA"/>
    <w:rsid w:val="00643814"/>
    <w:rsid w:val="00643EF3"/>
    <w:rsid w:val="006456E0"/>
    <w:rsid w:val="006512EF"/>
    <w:rsid w:val="006605EE"/>
    <w:rsid w:val="006609A6"/>
    <w:rsid w:val="00666A80"/>
    <w:rsid w:val="006736C6"/>
    <w:rsid w:val="006861E3"/>
    <w:rsid w:val="00686BC1"/>
    <w:rsid w:val="006876C9"/>
    <w:rsid w:val="0069384F"/>
    <w:rsid w:val="00697AD8"/>
    <w:rsid w:val="006A2340"/>
    <w:rsid w:val="006A50B0"/>
    <w:rsid w:val="006A7163"/>
    <w:rsid w:val="006B0B78"/>
    <w:rsid w:val="006B1C8A"/>
    <w:rsid w:val="006B4362"/>
    <w:rsid w:val="006B6492"/>
    <w:rsid w:val="006B68A6"/>
    <w:rsid w:val="006C14B1"/>
    <w:rsid w:val="006C2115"/>
    <w:rsid w:val="006C63FD"/>
    <w:rsid w:val="006D1E70"/>
    <w:rsid w:val="006D2E68"/>
    <w:rsid w:val="006D5691"/>
    <w:rsid w:val="006E2A3F"/>
    <w:rsid w:val="006E37A9"/>
    <w:rsid w:val="006E3B98"/>
    <w:rsid w:val="006E47C3"/>
    <w:rsid w:val="00701883"/>
    <w:rsid w:val="0070521E"/>
    <w:rsid w:val="0070550C"/>
    <w:rsid w:val="0071037F"/>
    <w:rsid w:val="007107D4"/>
    <w:rsid w:val="00710A82"/>
    <w:rsid w:val="007117F1"/>
    <w:rsid w:val="00712E44"/>
    <w:rsid w:val="00713930"/>
    <w:rsid w:val="0071471F"/>
    <w:rsid w:val="007310B6"/>
    <w:rsid w:val="00735F5F"/>
    <w:rsid w:val="00736D38"/>
    <w:rsid w:val="00740808"/>
    <w:rsid w:val="00741DC8"/>
    <w:rsid w:val="00742E1A"/>
    <w:rsid w:val="00745F15"/>
    <w:rsid w:val="00751FBB"/>
    <w:rsid w:val="00751FE3"/>
    <w:rsid w:val="007536C0"/>
    <w:rsid w:val="00753B14"/>
    <w:rsid w:val="0075637D"/>
    <w:rsid w:val="00757426"/>
    <w:rsid w:val="00761B2E"/>
    <w:rsid w:val="00762003"/>
    <w:rsid w:val="00764A48"/>
    <w:rsid w:val="00765F9E"/>
    <w:rsid w:val="0077129E"/>
    <w:rsid w:val="00775A43"/>
    <w:rsid w:val="00777F79"/>
    <w:rsid w:val="00781821"/>
    <w:rsid w:val="007841FF"/>
    <w:rsid w:val="00784CD6"/>
    <w:rsid w:val="0079044E"/>
    <w:rsid w:val="00791E07"/>
    <w:rsid w:val="007938EF"/>
    <w:rsid w:val="00797E5C"/>
    <w:rsid w:val="007A786D"/>
    <w:rsid w:val="007B0472"/>
    <w:rsid w:val="007B65FB"/>
    <w:rsid w:val="007B7BE1"/>
    <w:rsid w:val="007D08AC"/>
    <w:rsid w:val="007D1F5B"/>
    <w:rsid w:val="007D29B6"/>
    <w:rsid w:val="007D3430"/>
    <w:rsid w:val="007D71D8"/>
    <w:rsid w:val="007E09EA"/>
    <w:rsid w:val="007E0E95"/>
    <w:rsid w:val="007E2F1C"/>
    <w:rsid w:val="007E3265"/>
    <w:rsid w:val="007E345A"/>
    <w:rsid w:val="007E34D2"/>
    <w:rsid w:val="007E35CF"/>
    <w:rsid w:val="007E4523"/>
    <w:rsid w:val="007E7E93"/>
    <w:rsid w:val="007F1856"/>
    <w:rsid w:val="007F514B"/>
    <w:rsid w:val="007F5D2A"/>
    <w:rsid w:val="00801680"/>
    <w:rsid w:val="008109C3"/>
    <w:rsid w:val="0081126B"/>
    <w:rsid w:val="00811B98"/>
    <w:rsid w:val="008143E7"/>
    <w:rsid w:val="00815521"/>
    <w:rsid w:val="00821F36"/>
    <w:rsid w:val="00826FA1"/>
    <w:rsid w:val="00827502"/>
    <w:rsid w:val="00830308"/>
    <w:rsid w:val="00840AEA"/>
    <w:rsid w:val="00841690"/>
    <w:rsid w:val="00847AF4"/>
    <w:rsid w:val="008547B4"/>
    <w:rsid w:val="00854CEA"/>
    <w:rsid w:val="00854F34"/>
    <w:rsid w:val="00861864"/>
    <w:rsid w:val="00861D88"/>
    <w:rsid w:val="008622C5"/>
    <w:rsid w:val="0086348C"/>
    <w:rsid w:val="00877F77"/>
    <w:rsid w:val="00886A81"/>
    <w:rsid w:val="00886C6C"/>
    <w:rsid w:val="00886D3C"/>
    <w:rsid w:val="00887013"/>
    <w:rsid w:val="00890A39"/>
    <w:rsid w:val="008947A2"/>
    <w:rsid w:val="00894ADE"/>
    <w:rsid w:val="00895A0B"/>
    <w:rsid w:val="008976AE"/>
    <w:rsid w:val="0089780B"/>
    <w:rsid w:val="008A0E4D"/>
    <w:rsid w:val="008A3381"/>
    <w:rsid w:val="008A697B"/>
    <w:rsid w:val="008B2598"/>
    <w:rsid w:val="008B345E"/>
    <w:rsid w:val="008B4E55"/>
    <w:rsid w:val="008C0104"/>
    <w:rsid w:val="008C05AB"/>
    <w:rsid w:val="008C392E"/>
    <w:rsid w:val="008C5C95"/>
    <w:rsid w:val="008C7201"/>
    <w:rsid w:val="008C74EA"/>
    <w:rsid w:val="008C7E01"/>
    <w:rsid w:val="008D1540"/>
    <w:rsid w:val="008D194D"/>
    <w:rsid w:val="008D3C3E"/>
    <w:rsid w:val="008D6972"/>
    <w:rsid w:val="008D70D5"/>
    <w:rsid w:val="008D7490"/>
    <w:rsid w:val="008D7C68"/>
    <w:rsid w:val="008F26CB"/>
    <w:rsid w:val="008F67E0"/>
    <w:rsid w:val="008F7A5C"/>
    <w:rsid w:val="009065B5"/>
    <w:rsid w:val="00906689"/>
    <w:rsid w:val="00906AC4"/>
    <w:rsid w:val="00910685"/>
    <w:rsid w:val="00912ED0"/>
    <w:rsid w:val="00914A23"/>
    <w:rsid w:val="00916ED1"/>
    <w:rsid w:val="00916FF1"/>
    <w:rsid w:val="00921D4B"/>
    <w:rsid w:val="0092472F"/>
    <w:rsid w:val="00924DD9"/>
    <w:rsid w:val="009274CB"/>
    <w:rsid w:val="009341C7"/>
    <w:rsid w:val="00936BB7"/>
    <w:rsid w:val="0094475C"/>
    <w:rsid w:val="009448E1"/>
    <w:rsid w:val="0094500E"/>
    <w:rsid w:val="0094721A"/>
    <w:rsid w:val="009508ED"/>
    <w:rsid w:val="00952F78"/>
    <w:rsid w:val="00954E4B"/>
    <w:rsid w:val="00955FB9"/>
    <w:rsid w:val="00957676"/>
    <w:rsid w:val="00960D5E"/>
    <w:rsid w:val="00961B50"/>
    <w:rsid w:val="009678BF"/>
    <w:rsid w:val="009715E5"/>
    <w:rsid w:val="0097276D"/>
    <w:rsid w:val="009730B7"/>
    <w:rsid w:val="00975788"/>
    <w:rsid w:val="00975FDE"/>
    <w:rsid w:val="00986810"/>
    <w:rsid w:val="00991595"/>
    <w:rsid w:val="00993942"/>
    <w:rsid w:val="00995483"/>
    <w:rsid w:val="009A0EE6"/>
    <w:rsid w:val="009A34DF"/>
    <w:rsid w:val="009B2E37"/>
    <w:rsid w:val="009B38A1"/>
    <w:rsid w:val="009B6B3B"/>
    <w:rsid w:val="009C0E87"/>
    <w:rsid w:val="009C1CC9"/>
    <w:rsid w:val="009C1FD7"/>
    <w:rsid w:val="009C281B"/>
    <w:rsid w:val="009C31F6"/>
    <w:rsid w:val="009C33BC"/>
    <w:rsid w:val="009C3B8E"/>
    <w:rsid w:val="009C40C9"/>
    <w:rsid w:val="009C6D5B"/>
    <w:rsid w:val="009D067F"/>
    <w:rsid w:val="009D0A27"/>
    <w:rsid w:val="009D3C2B"/>
    <w:rsid w:val="009D751F"/>
    <w:rsid w:val="009E03CD"/>
    <w:rsid w:val="009E08B9"/>
    <w:rsid w:val="009E7137"/>
    <w:rsid w:val="009F5F5A"/>
    <w:rsid w:val="00A02200"/>
    <w:rsid w:val="00A06D4E"/>
    <w:rsid w:val="00A07A45"/>
    <w:rsid w:val="00A102D8"/>
    <w:rsid w:val="00A16891"/>
    <w:rsid w:val="00A236CC"/>
    <w:rsid w:val="00A250BB"/>
    <w:rsid w:val="00A30334"/>
    <w:rsid w:val="00A30CEC"/>
    <w:rsid w:val="00A314D8"/>
    <w:rsid w:val="00A326EC"/>
    <w:rsid w:val="00A35202"/>
    <w:rsid w:val="00A43C00"/>
    <w:rsid w:val="00A464F4"/>
    <w:rsid w:val="00A4659C"/>
    <w:rsid w:val="00A469C7"/>
    <w:rsid w:val="00A46FA0"/>
    <w:rsid w:val="00A4744B"/>
    <w:rsid w:val="00A52EBD"/>
    <w:rsid w:val="00A55741"/>
    <w:rsid w:val="00A614FB"/>
    <w:rsid w:val="00A64421"/>
    <w:rsid w:val="00A70D90"/>
    <w:rsid w:val="00A712BB"/>
    <w:rsid w:val="00A72860"/>
    <w:rsid w:val="00A767EA"/>
    <w:rsid w:val="00A770C6"/>
    <w:rsid w:val="00A77825"/>
    <w:rsid w:val="00A8120C"/>
    <w:rsid w:val="00A8121C"/>
    <w:rsid w:val="00A81932"/>
    <w:rsid w:val="00A828C1"/>
    <w:rsid w:val="00A909E1"/>
    <w:rsid w:val="00A91759"/>
    <w:rsid w:val="00AA0065"/>
    <w:rsid w:val="00AA2534"/>
    <w:rsid w:val="00AA2C5B"/>
    <w:rsid w:val="00AA5837"/>
    <w:rsid w:val="00AB0CA2"/>
    <w:rsid w:val="00AB0E44"/>
    <w:rsid w:val="00AB1A1F"/>
    <w:rsid w:val="00AB22F7"/>
    <w:rsid w:val="00AB311A"/>
    <w:rsid w:val="00AB6292"/>
    <w:rsid w:val="00AB79B9"/>
    <w:rsid w:val="00AC069D"/>
    <w:rsid w:val="00AC1884"/>
    <w:rsid w:val="00AD0008"/>
    <w:rsid w:val="00AD0058"/>
    <w:rsid w:val="00AD1318"/>
    <w:rsid w:val="00AD54D2"/>
    <w:rsid w:val="00AE016F"/>
    <w:rsid w:val="00AE313F"/>
    <w:rsid w:val="00AE764A"/>
    <w:rsid w:val="00B01062"/>
    <w:rsid w:val="00B03849"/>
    <w:rsid w:val="00B04A6E"/>
    <w:rsid w:val="00B05388"/>
    <w:rsid w:val="00B07C0E"/>
    <w:rsid w:val="00B15B4D"/>
    <w:rsid w:val="00B161D0"/>
    <w:rsid w:val="00B22906"/>
    <w:rsid w:val="00B22A7B"/>
    <w:rsid w:val="00B235FB"/>
    <w:rsid w:val="00B2493B"/>
    <w:rsid w:val="00B34C98"/>
    <w:rsid w:val="00B3513D"/>
    <w:rsid w:val="00B35A1B"/>
    <w:rsid w:val="00B37849"/>
    <w:rsid w:val="00B422CF"/>
    <w:rsid w:val="00B446E7"/>
    <w:rsid w:val="00B47E1B"/>
    <w:rsid w:val="00B52011"/>
    <w:rsid w:val="00B52AB2"/>
    <w:rsid w:val="00B54BB1"/>
    <w:rsid w:val="00B605AA"/>
    <w:rsid w:val="00B63758"/>
    <w:rsid w:val="00B652B0"/>
    <w:rsid w:val="00B67634"/>
    <w:rsid w:val="00B70D4A"/>
    <w:rsid w:val="00B73840"/>
    <w:rsid w:val="00B74210"/>
    <w:rsid w:val="00B74D2F"/>
    <w:rsid w:val="00B74ED3"/>
    <w:rsid w:val="00B75427"/>
    <w:rsid w:val="00B75FB6"/>
    <w:rsid w:val="00B77589"/>
    <w:rsid w:val="00B777E1"/>
    <w:rsid w:val="00B77EBE"/>
    <w:rsid w:val="00B81223"/>
    <w:rsid w:val="00B816E5"/>
    <w:rsid w:val="00B81EC3"/>
    <w:rsid w:val="00B83984"/>
    <w:rsid w:val="00B861A7"/>
    <w:rsid w:val="00B87272"/>
    <w:rsid w:val="00B90DDA"/>
    <w:rsid w:val="00B9357E"/>
    <w:rsid w:val="00B95D9F"/>
    <w:rsid w:val="00BA1C12"/>
    <w:rsid w:val="00BA1E2F"/>
    <w:rsid w:val="00BA4148"/>
    <w:rsid w:val="00BB4C67"/>
    <w:rsid w:val="00BC03E4"/>
    <w:rsid w:val="00BC110A"/>
    <w:rsid w:val="00BC1549"/>
    <w:rsid w:val="00BC47CE"/>
    <w:rsid w:val="00BC596F"/>
    <w:rsid w:val="00BC75EB"/>
    <w:rsid w:val="00BC7CA9"/>
    <w:rsid w:val="00BD0F3F"/>
    <w:rsid w:val="00BD0F5B"/>
    <w:rsid w:val="00BD2028"/>
    <w:rsid w:val="00BD2A40"/>
    <w:rsid w:val="00BD4ED0"/>
    <w:rsid w:val="00BD56D9"/>
    <w:rsid w:val="00BD58C3"/>
    <w:rsid w:val="00BD60B8"/>
    <w:rsid w:val="00BD6D4C"/>
    <w:rsid w:val="00BE054C"/>
    <w:rsid w:val="00BE40D2"/>
    <w:rsid w:val="00BE431C"/>
    <w:rsid w:val="00BE43E7"/>
    <w:rsid w:val="00BF27F5"/>
    <w:rsid w:val="00BF391A"/>
    <w:rsid w:val="00BF5C9C"/>
    <w:rsid w:val="00C0192A"/>
    <w:rsid w:val="00C0239D"/>
    <w:rsid w:val="00C0755F"/>
    <w:rsid w:val="00C23DC1"/>
    <w:rsid w:val="00C30F2E"/>
    <w:rsid w:val="00C319E1"/>
    <w:rsid w:val="00C31B9C"/>
    <w:rsid w:val="00C32B73"/>
    <w:rsid w:val="00C32C08"/>
    <w:rsid w:val="00C33679"/>
    <w:rsid w:val="00C348CD"/>
    <w:rsid w:val="00C355DD"/>
    <w:rsid w:val="00C3612E"/>
    <w:rsid w:val="00C363CF"/>
    <w:rsid w:val="00C37A51"/>
    <w:rsid w:val="00C46899"/>
    <w:rsid w:val="00C473C6"/>
    <w:rsid w:val="00C53BE6"/>
    <w:rsid w:val="00C56835"/>
    <w:rsid w:val="00C6096C"/>
    <w:rsid w:val="00C65F84"/>
    <w:rsid w:val="00C674F3"/>
    <w:rsid w:val="00C800C8"/>
    <w:rsid w:val="00C80A2C"/>
    <w:rsid w:val="00C92241"/>
    <w:rsid w:val="00C925DF"/>
    <w:rsid w:val="00C928DB"/>
    <w:rsid w:val="00C96C1C"/>
    <w:rsid w:val="00CA2BC0"/>
    <w:rsid w:val="00CA6DC0"/>
    <w:rsid w:val="00CA740E"/>
    <w:rsid w:val="00CB10EE"/>
    <w:rsid w:val="00CB5F2E"/>
    <w:rsid w:val="00CB6920"/>
    <w:rsid w:val="00CC2673"/>
    <w:rsid w:val="00CC457F"/>
    <w:rsid w:val="00CD0BC8"/>
    <w:rsid w:val="00CD269B"/>
    <w:rsid w:val="00CE071E"/>
    <w:rsid w:val="00CE1AA7"/>
    <w:rsid w:val="00CE1C0B"/>
    <w:rsid w:val="00CE2C01"/>
    <w:rsid w:val="00CE7A49"/>
    <w:rsid w:val="00CF2460"/>
    <w:rsid w:val="00CF38D5"/>
    <w:rsid w:val="00CF3DE9"/>
    <w:rsid w:val="00D14013"/>
    <w:rsid w:val="00D15BA2"/>
    <w:rsid w:val="00D20315"/>
    <w:rsid w:val="00D21054"/>
    <w:rsid w:val="00D210C9"/>
    <w:rsid w:val="00D2343D"/>
    <w:rsid w:val="00D30174"/>
    <w:rsid w:val="00D3194B"/>
    <w:rsid w:val="00D34810"/>
    <w:rsid w:val="00D3628F"/>
    <w:rsid w:val="00D36FD8"/>
    <w:rsid w:val="00D37565"/>
    <w:rsid w:val="00D41B02"/>
    <w:rsid w:val="00D43191"/>
    <w:rsid w:val="00D45F76"/>
    <w:rsid w:val="00D517FB"/>
    <w:rsid w:val="00D51E6E"/>
    <w:rsid w:val="00D52D2D"/>
    <w:rsid w:val="00D56E4B"/>
    <w:rsid w:val="00D60976"/>
    <w:rsid w:val="00D62DEC"/>
    <w:rsid w:val="00D653BC"/>
    <w:rsid w:val="00D67846"/>
    <w:rsid w:val="00D67ED1"/>
    <w:rsid w:val="00D72A2F"/>
    <w:rsid w:val="00D72AB5"/>
    <w:rsid w:val="00D75BAD"/>
    <w:rsid w:val="00D77A92"/>
    <w:rsid w:val="00D82D3E"/>
    <w:rsid w:val="00D8704A"/>
    <w:rsid w:val="00D90403"/>
    <w:rsid w:val="00D96ACD"/>
    <w:rsid w:val="00DA5F97"/>
    <w:rsid w:val="00DB0818"/>
    <w:rsid w:val="00DB1685"/>
    <w:rsid w:val="00DB3D44"/>
    <w:rsid w:val="00DB4A63"/>
    <w:rsid w:val="00DC192C"/>
    <w:rsid w:val="00DC3C88"/>
    <w:rsid w:val="00DC4E53"/>
    <w:rsid w:val="00DD27EE"/>
    <w:rsid w:val="00DE0401"/>
    <w:rsid w:val="00DE25C6"/>
    <w:rsid w:val="00DE58F5"/>
    <w:rsid w:val="00DE5C0D"/>
    <w:rsid w:val="00DF3DA7"/>
    <w:rsid w:val="00DF4904"/>
    <w:rsid w:val="00DF6DCF"/>
    <w:rsid w:val="00DF7611"/>
    <w:rsid w:val="00E07EDE"/>
    <w:rsid w:val="00E1062E"/>
    <w:rsid w:val="00E12479"/>
    <w:rsid w:val="00E15818"/>
    <w:rsid w:val="00E16678"/>
    <w:rsid w:val="00E2031D"/>
    <w:rsid w:val="00E2063B"/>
    <w:rsid w:val="00E22882"/>
    <w:rsid w:val="00E270BA"/>
    <w:rsid w:val="00E2748E"/>
    <w:rsid w:val="00E30015"/>
    <w:rsid w:val="00E3050C"/>
    <w:rsid w:val="00E33900"/>
    <w:rsid w:val="00E34918"/>
    <w:rsid w:val="00E576CE"/>
    <w:rsid w:val="00E65C5F"/>
    <w:rsid w:val="00E66A6F"/>
    <w:rsid w:val="00E752A4"/>
    <w:rsid w:val="00E801D1"/>
    <w:rsid w:val="00E8055B"/>
    <w:rsid w:val="00E81D83"/>
    <w:rsid w:val="00E82236"/>
    <w:rsid w:val="00E84630"/>
    <w:rsid w:val="00E84EED"/>
    <w:rsid w:val="00E8619C"/>
    <w:rsid w:val="00E9625A"/>
    <w:rsid w:val="00EA0B0B"/>
    <w:rsid w:val="00EA1A89"/>
    <w:rsid w:val="00EA2E67"/>
    <w:rsid w:val="00EA3052"/>
    <w:rsid w:val="00EA43F1"/>
    <w:rsid w:val="00EB304D"/>
    <w:rsid w:val="00EB376F"/>
    <w:rsid w:val="00EB3826"/>
    <w:rsid w:val="00EB49C2"/>
    <w:rsid w:val="00EB7B24"/>
    <w:rsid w:val="00EB7FDB"/>
    <w:rsid w:val="00EC377C"/>
    <w:rsid w:val="00EC5A4F"/>
    <w:rsid w:val="00EC5F67"/>
    <w:rsid w:val="00EC64CB"/>
    <w:rsid w:val="00ED2809"/>
    <w:rsid w:val="00ED58B8"/>
    <w:rsid w:val="00EE0722"/>
    <w:rsid w:val="00EE4741"/>
    <w:rsid w:val="00EF207A"/>
    <w:rsid w:val="00F054BD"/>
    <w:rsid w:val="00F05637"/>
    <w:rsid w:val="00F13DAD"/>
    <w:rsid w:val="00F1580B"/>
    <w:rsid w:val="00F2445C"/>
    <w:rsid w:val="00F25C18"/>
    <w:rsid w:val="00F26BF1"/>
    <w:rsid w:val="00F31DE3"/>
    <w:rsid w:val="00F33663"/>
    <w:rsid w:val="00F33AF5"/>
    <w:rsid w:val="00F342E3"/>
    <w:rsid w:val="00F34FF7"/>
    <w:rsid w:val="00F357C7"/>
    <w:rsid w:val="00F36346"/>
    <w:rsid w:val="00F371B8"/>
    <w:rsid w:val="00F40F37"/>
    <w:rsid w:val="00F435DF"/>
    <w:rsid w:val="00F4550A"/>
    <w:rsid w:val="00F5383C"/>
    <w:rsid w:val="00F57CB8"/>
    <w:rsid w:val="00F61585"/>
    <w:rsid w:val="00F63FCB"/>
    <w:rsid w:val="00F65447"/>
    <w:rsid w:val="00F6741B"/>
    <w:rsid w:val="00F67B73"/>
    <w:rsid w:val="00F70C1F"/>
    <w:rsid w:val="00F803DB"/>
    <w:rsid w:val="00F8051B"/>
    <w:rsid w:val="00F851EA"/>
    <w:rsid w:val="00F92749"/>
    <w:rsid w:val="00F95589"/>
    <w:rsid w:val="00F95A38"/>
    <w:rsid w:val="00FA05C3"/>
    <w:rsid w:val="00FA3EAB"/>
    <w:rsid w:val="00FA6B3A"/>
    <w:rsid w:val="00FB2EC0"/>
    <w:rsid w:val="00FB500F"/>
    <w:rsid w:val="00FB7C38"/>
    <w:rsid w:val="00FC4F39"/>
    <w:rsid w:val="00FC6F9A"/>
    <w:rsid w:val="00FC7E7B"/>
    <w:rsid w:val="00FD0146"/>
    <w:rsid w:val="00FD680B"/>
    <w:rsid w:val="00FD6C7D"/>
    <w:rsid w:val="00FE2443"/>
    <w:rsid w:val="00FE54DD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C1C7A-69BA-4C95-AA6B-D7B846F3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4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77F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7F77"/>
  </w:style>
  <w:style w:type="paragraph" w:styleId="a5">
    <w:name w:val="footer"/>
    <w:basedOn w:val="a"/>
    <w:rsid w:val="00DF490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921D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7E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E37A9"/>
    <w:pPr>
      <w:spacing w:before="100" w:beforeAutospacing="1" w:after="100" w:afterAutospacing="1"/>
    </w:pPr>
  </w:style>
  <w:style w:type="paragraph" w:customStyle="1" w:styleId="a8">
    <w:name w:val="Обычный (ф)"/>
    <w:basedOn w:val="a"/>
    <w:link w:val="a9"/>
    <w:rsid w:val="008A0E4D"/>
    <w:pPr>
      <w:ind w:firstLine="709"/>
      <w:jc w:val="both"/>
    </w:pPr>
  </w:style>
  <w:style w:type="character" w:customStyle="1" w:styleId="a9">
    <w:name w:val="Обычный (ф) Знак Знак"/>
    <w:link w:val="a8"/>
    <w:rsid w:val="008A0E4D"/>
    <w:rPr>
      <w:sz w:val="24"/>
      <w:szCs w:val="24"/>
    </w:rPr>
  </w:style>
  <w:style w:type="paragraph" w:styleId="1">
    <w:name w:val="toc 1"/>
    <w:basedOn w:val="a"/>
    <w:next w:val="a"/>
    <w:autoRedefine/>
    <w:rsid w:val="008A0E4D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aa">
    <w:name w:val="Balloon Text"/>
    <w:basedOn w:val="a"/>
    <w:link w:val="ab"/>
    <w:rsid w:val="009727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7276D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F0984"/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rsid w:val="001B0269"/>
    <w:pPr>
      <w:spacing w:after="120"/>
      <w:ind w:firstLine="709"/>
      <w:jc w:val="both"/>
    </w:pPr>
  </w:style>
  <w:style w:type="paragraph" w:customStyle="1" w:styleId="ad">
    <w:name w:val="Обычный_по_ширине"/>
    <w:basedOn w:val="a"/>
    <w:rsid w:val="001B0269"/>
    <w:pPr>
      <w:spacing w:before="120"/>
      <w:ind w:firstLine="720"/>
      <w:jc w:val="both"/>
    </w:pPr>
    <w:rPr>
      <w:szCs w:val="20"/>
    </w:rPr>
  </w:style>
  <w:style w:type="paragraph" w:customStyle="1" w:styleId="ConsPlusTitle">
    <w:name w:val="ConsPlusTitle"/>
    <w:rsid w:val="002F6A0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e">
    <w:name w:val="Hyperlink"/>
    <w:rsid w:val="00894A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6968</CharactersWithSpaces>
  <SharedDoc>false</SharedDoc>
  <HLinks>
    <vt:vector size="24" baseType="variant">
      <vt:variant>
        <vt:i4>7340091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consultantplus://offline/ref=773C65B75EBBE6DD87D3F4E2B7FFF6B471B9A65D050434B2DDFA7D45A42D78207488D67A9404D76DSCQ2O</vt:lpwstr>
      </vt:variant>
      <vt:variant>
        <vt:lpwstr/>
      </vt:variant>
      <vt:variant>
        <vt:i4>7340091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consultantplus://offline/ref=773C65B75EBBE6DD87D3F4E2B7FFF6B471B9A65D050434B2DDFA7D45A42D78207488D67A9404D76DSCQ2O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consultantplus://offline/ref=773C65B75EBBE6DD87D3F4E2B7FFF6B471B9A65D050434B2DDFA7D45A42D78207488D67A9404D76DSCQ2O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consultantplus://offline/ref=773C65B75EBBE6DD87D3F4E2B7FFF6B471B9A65D050434B2DDFA7D45A42D78207488D67A9404D76DSCQ2O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userpc</dc:creator>
  <cp:keywords/>
  <cp:lastModifiedBy>Лабутов Владислав Валерьевич</cp:lastModifiedBy>
  <cp:revision>5</cp:revision>
  <cp:lastPrinted>2017-09-01T10:38:00Z</cp:lastPrinted>
  <dcterms:created xsi:type="dcterms:W3CDTF">2017-11-22T06:15:00Z</dcterms:created>
  <dcterms:modified xsi:type="dcterms:W3CDTF">2017-11-22T12:49:00Z</dcterms:modified>
</cp:coreProperties>
</file>